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55C26D16" w14:textId="77777777" w:rsidTr="00215ADD">
        <w:tc>
          <w:tcPr>
            <w:tcW w:w="509" w:type="dxa"/>
          </w:tcPr>
          <w:p w14:paraId="71C7C18D"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hint="eastAsia"/>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17593E94" w14:textId="14A3AB30" w:rsidR="00672BFD" w:rsidRPr="00672BFD" w:rsidRDefault="00E27997" w:rsidP="00C94DF2">
            <w:pPr>
              <w:pStyle w:val="afff9"/>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hint="eastAsia"/>
                <w:sz w:val="21"/>
                <w:szCs w:val="21"/>
              </w:rPr>
              <w:t>03.080.99</w:t>
            </w:r>
          </w:p>
        </w:tc>
      </w:tr>
      <w:tr w:rsidR="007B7453" w:rsidRPr="00672BFD" w14:paraId="7F73741A" w14:textId="77777777" w:rsidTr="00215ADD">
        <w:tc>
          <w:tcPr>
            <w:tcW w:w="509" w:type="dxa"/>
          </w:tcPr>
          <w:p w14:paraId="1EDFBD1C"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8855"/>
            </w:tblGrid>
            <w:tr w:rsidR="000F4050" w14:paraId="64FC1FA0" w14:textId="77777777" w:rsidTr="008A173B">
              <w:trPr>
                <w:trHeight w:hRule="exact" w:val="1021"/>
              </w:trPr>
              <w:tc>
                <w:tcPr>
                  <w:tcW w:w="9242" w:type="dxa"/>
                  <w:vAlign w:val="center"/>
                </w:tcPr>
                <w:p w14:paraId="0866A607" w14:textId="0B2486CD" w:rsidR="000F4050" w:rsidRDefault="007B6032" w:rsidP="00B25258">
                  <w:pPr>
                    <w:pStyle w:val="affff5"/>
                    <w:framePr w:w="0" w:hRule="auto" w:wrap="auto" w:hAnchor="text" w:xAlign="left" w:yAlign="inline" w:anchorLock="0"/>
                    <w:ind w:left="420" w:right="624"/>
                    <w:rPr>
                      <w:rFonts w:ascii="宋体" w:hAnsi="宋体" w:hint="eastAsia"/>
                      <w:sz w:val="28"/>
                      <w:szCs w:val="28"/>
                    </w:rPr>
                  </w:pPr>
                  <w:r w:rsidRPr="00AA52A1">
                    <w:rPr>
                      <w:noProof/>
                    </w:rPr>
                    <w:drawing>
                      <wp:inline distT="0" distB="0" distL="0" distR="0" wp14:anchorId="115B391F" wp14:editId="73AB0B1D">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20" cy="430560"/>
                                </a:xfrm>
                                <a:prstGeom prst="rect">
                                  <a:avLst/>
                                </a:prstGeom>
                                <a:noFill/>
                                <a:ln>
                                  <a:noFill/>
                                </a:ln>
                              </pic:spPr>
                            </pic:pic>
                          </a:graphicData>
                        </a:graphic>
                      </wp:inline>
                    </w:drawing>
                  </w:r>
                  <w:r w:rsidRPr="00F72829">
                    <w:rPr>
                      <w:noProof/>
                    </w:rPr>
                    <w:drawing>
                      <wp:inline distT="0" distB="0" distL="0" distR="0" wp14:anchorId="03D641DD" wp14:editId="0FC2EE3B">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571" cy="522509"/>
                                </a:xfrm>
                                <a:prstGeom prst="rect">
                                  <a:avLst/>
                                </a:prstGeom>
                                <a:noFill/>
                                <a:ln>
                                  <a:noFill/>
                                </a:ln>
                              </pic:spPr>
                            </pic:pic>
                          </a:graphicData>
                        </a:graphic>
                      </wp:inline>
                    </w:drawing>
                  </w:r>
                  <w:r w:rsidR="000F4050" w:rsidRPr="001446C2">
                    <w:rPr>
                      <w:sz w:val="21"/>
                      <w:szCs w:val="21"/>
                    </w:rPr>
                    <w:t xml:space="preserve"> </w:t>
                  </w:r>
                  <w:r w:rsidR="00E27997">
                    <w:rPr>
                      <w:rFonts w:hint="eastAsia"/>
                    </w:rPr>
                    <w:t>WD</w:t>
                  </w:r>
                </w:p>
              </w:tc>
            </w:tr>
          </w:tbl>
          <w:p w14:paraId="37562919" w14:textId="2E656005" w:rsidR="00FB231D" w:rsidRPr="00672BFD" w:rsidRDefault="00E27997"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黑体" w:eastAsia="黑体" w:hAnsi="黑体" w:hint="eastAsia"/>
                <w:sz w:val="21"/>
                <w:szCs w:val="21"/>
              </w:rPr>
              <w:t>Y80</w:t>
            </w:r>
          </w:p>
        </w:tc>
      </w:tr>
    </w:tbl>
    <w:p w14:paraId="0B3A095A" w14:textId="54E1C529" w:rsidR="0000040A" w:rsidRPr="007B7453" w:rsidRDefault="00AE2A69" w:rsidP="000107E0">
      <w:pPr>
        <w:pStyle w:val="affff6"/>
        <w:framePr w:w="9639" w:h="624" w:hRule="exact" w:hSpace="181" w:vSpace="181" w:wrap="around" w:hAnchor="page" w:x="1305" w:y="2269"/>
        <w:rPr>
          <w:rFonts w:ascii="黑体" w:eastAsia="黑体" w:hAnsi="黑体" w:hint="eastAsia"/>
          <w:b w:val="0"/>
          <w:bCs w:val="0"/>
          <w:w w:val="100"/>
          <w:sz w:val="48"/>
          <w:szCs w:val="48"/>
        </w:rPr>
      </w:pPr>
      <w:bookmarkStart w:id="0" w:name="_Hlk26473981"/>
      <w:r>
        <w:rPr>
          <w:rFonts w:ascii="黑体" w:eastAsia="黑体" w:hint="eastAsia"/>
          <w:b w:val="0"/>
          <w:w w:val="100"/>
          <w:sz w:val="48"/>
        </w:rPr>
        <w:t>团体</w:t>
      </w:r>
      <w:r w:rsidR="007B7453">
        <w:rPr>
          <w:rFonts w:ascii="黑体" w:eastAsia="黑体" w:hAnsi="黑体" w:hint="eastAsia"/>
          <w:b w:val="0"/>
          <w:bCs w:val="0"/>
          <w:w w:val="100"/>
          <w:sz w:val="48"/>
          <w:szCs w:val="48"/>
        </w:rPr>
        <w:t>标准</w:t>
      </w:r>
    </w:p>
    <w:bookmarkEnd w:id="0"/>
    <w:p w14:paraId="4C857791" w14:textId="77777777" w:rsidR="00AA456B" w:rsidRPr="00A952D7" w:rsidRDefault="00AE2A69" w:rsidP="00A952D7">
      <w:pPr>
        <w:pStyle w:val="affffffffff3"/>
        <w:framePr w:wrap="auto"/>
      </w:pPr>
      <w:r>
        <w:t>T/</w:t>
      </w:r>
      <w:r w:rsidR="00EB31ED">
        <w:fldChar w:fldCharType="begin">
          <w:ffData>
            <w:name w:val="文字1"/>
            <w:enabled/>
            <w:calcOnExit w:val="0"/>
            <w:textInput>
              <w:default w:val="XXX"/>
            </w:textInput>
          </w:ffData>
        </w:fldChar>
      </w:r>
      <w:bookmarkStart w:id="1" w:name="文字1"/>
      <w:r w:rsidR="00EB31ED">
        <w:instrText xml:space="preserve"> FORMTEXT </w:instrText>
      </w:r>
      <w:r w:rsidR="00EB31ED">
        <w:fldChar w:fldCharType="separate"/>
      </w:r>
      <w:r w:rsidR="00EB31ED">
        <w:t>XXX</w:t>
      </w:r>
      <w:r w:rsidR="00EB31ED">
        <w:fldChar w:fldCharType="end"/>
      </w:r>
      <w:bookmarkEnd w:id="1"/>
      <w:r w:rsidR="00634D9E">
        <w:t xml:space="preserve"> </w:t>
      </w:r>
      <w:r w:rsidR="00EB31ED">
        <w:fldChar w:fldCharType="begin">
          <w:ffData>
            <w:name w:val="NSTD_CODE_F"/>
            <w:enabled/>
            <w:calcOnExit w:val="0"/>
            <w:textInput>
              <w:default w:val="XXXX"/>
            </w:textInput>
          </w:ffData>
        </w:fldChar>
      </w:r>
      <w:bookmarkStart w:id="2" w:name="NSTD_CODE_F"/>
      <w:r w:rsidR="00EB31ED">
        <w:instrText xml:space="preserve"> FORMTEXT </w:instrText>
      </w:r>
      <w:r w:rsidR="00EB31ED">
        <w:fldChar w:fldCharType="separate"/>
      </w:r>
      <w:r w:rsidR="00EB31ED">
        <w:t>XXXX</w:t>
      </w:r>
      <w:r w:rsidR="00EB31ED">
        <w:fldChar w:fldCharType="end"/>
      </w:r>
      <w:bookmarkEnd w:id="2"/>
      <w:r w:rsidR="004644A6" w:rsidRPr="004644A6">
        <w:rPr>
          <w:rFonts w:hAnsi="黑体"/>
        </w:rPr>
        <w:t>—</w:t>
      </w:r>
      <w:r w:rsidR="00087A77">
        <w:fldChar w:fldCharType="begin">
          <w:ffData>
            <w:name w:val="NSTD_CODE_B"/>
            <w:enabled/>
            <w:calcOnExit w:val="0"/>
            <w:textInput>
              <w:default w:val="XXXX"/>
            </w:textInput>
          </w:ffData>
        </w:fldChar>
      </w:r>
      <w:bookmarkStart w:id="3" w:name="NSTD_CODE_B"/>
      <w:r w:rsidR="00087A77">
        <w:instrText xml:space="preserve"> FORMTEXT </w:instrText>
      </w:r>
      <w:r w:rsidR="00087A77">
        <w:fldChar w:fldCharType="separate"/>
      </w:r>
      <w:r w:rsidR="00087A77">
        <w:t>XXXX</w:t>
      </w:r>
      <w:r w:rsidR="00087A77">
        <w:fldChar w:fldCharType="end"/>
      </w:r>
      <w:bookmarkEnd w:id="3"/>
    </w:p>
    <w:p w14:paraId="3748E685" w14:textId="77777777" w:rsidR="00E846C8" w:rsidRPr="001E4882" w:rsidRDefault="00087A77" w:rsidP="00A952D7">
      <w:pPr>
        <w:pStyle w:val="affffffffff4"/>
        <w:framePr w:wrap="auto"/>
        <w:rPr>
          <w:rFonts w:hAnsi="黑体" w:hint="eastAsia"/>
        </w:rPr>
      </w:pPr>
      <w:r w:rsidRPr="001E4882">
        <w:rPr>
          <w:rFonts w:hAnsi="黑体"/>
        </w:rPr>
        <w:fldChar w:fldCharType="begin">
          <w:ffData>
            <w:name w:val="OSTD_CODE"/>
            <w:enabled/>
            <w:calcOnExit w:val="0"/>
            <w:textInput/>
          </w:ffData>
        </w:fldChar>
      </w:r>
      <w:bookmarkStart w:id="4"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4"/>
    </w:p>
    <w:p w14:paraId="02C044ED" w14:textId="77777777" w:rsidR="008F70BD" w:rsidRPr="007B7453" w:rsidRDefault="007439EB" w:rsidP="007B7453">
      <w:pPr>
        <w:spacing w:line="240" w:lineRule="auto"/>
        <w:rPr>
          <w:rFonts w:ascii="黑体" w:eastAsia="黑体" w:hAnsi="黑体" w:hint="eastAsia"/>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769B1110" wp14:editId="35EA88FA">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22F1F6"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2520EBF3" w14:textId="77777777" w:rsidR="006816A4" w:rsidRDefault="006816A4" w:rsidP="0036429C">
      <w:pPr>
        <w:pStyle w:val="affff6"/>
        <w:framePr w:w="9639" w:h="6976" w:hRule="exact" w:hSpace="0" w:vSpace="0" w:wrap="around" w:hAnchor="page" w:y="6408"/>
        <w:jc w:val="center"/>
        <w:rPr>
          <w:rFonts w:ascii="黑体" w:eastAsia="黑体" w:hAnsi="黑体" w:hint="eastAsia"/>
          <w:b w:val="0"/>
          <w:bCs w:val="0"/>
          <w:w w:val="100"/>
        </w:rPr>
      </w:pPr>
    </w:p>
    <w:p w14:paraId="7B08976D" w14:textId="17ED1933" w:rsidR="006816A4" w:rsidRPr="00AB19D9" w:rsidRDefault="00AB19D9" w:rsidP="00463B77">
      <w:pPr>
        <w:pStyle w:val="affffffffff5"/>
        <w:framePr w:h="6974" w:hRule="exact" w:wrap="around" w:x="1419" w:anchorLock="1"/>
        <w:rPr>
          <w:rFonts w:hint="eastAsia"/>
        </w:rPr>
      </w:pPr>
      <w:r>
        <w:rPr>
          <w:rFonts w:ascii="京东朗正体 玲珑" w:eastAsia="京东朗正体 玲珑" w:hAnsi="京东朗正体 玲珑" w:cs="京东朗正体 玲珑" w:hint="eastAsia"/>
          <w:sz w:val="44"/>
          <w:szCs w:val="44"/>
        </w:rPr>
        <w:t>大件家具配装一体化服务规范</w:t>
      </w:r>
    </w:p>
    <w:p w14:paraId="13A632C0" w14:textId="77777777" w:rsidR="00815419" w:rsidRPr="00AB19D9" w:rsidRDefault="00815419" w:rsidP="00324EDD">
      <w:pPr>
        <w:framePr w:w="9639" w:h="6974" w:hRule="exact" w:wrap="around" w:vAnchor="page" w:hAnchor="page" w:x="1419" w:y="6408" w:anchorLock="1"/>
        <w:ind w:left="-1418"/>
      </w:pPr>
    </w:p>
    <w:p w14:paraId="69F5B6DB" w14:textId="619FBBD6" w:rsidR="00755402" w:rsidRPr="008B50C8" w:rsidRDefault="008D4871" w:rsidP="00463B77">
      <w:pPr>
        <w:pStyle w:val="afffffff5"/>
        <w:framePr w:w="9639" w:h="6974" w:hRule="exact" w:wrap="around" w:vAnchor="page" w:hAnchor="page" w:x="1419" w:y="6408" w:anchorLock="1"/>
        <w:textAlignment w:val="bottom"/>
        <w:rPr>
          <w:rFonts w:eastAsia="黑体"/>
          <w:noProof/>
          <w:szCs w:val="28"/>
        </w:rPr>
      </w:pPr>
      <w:r w:rsidRPr="008D4871">
        <w:rPr>
          <w:rFonts w:eastAsia="黑体"/>
          <w:noProof/>
          <w:szCs w:val="28"/>
        </w:rPr>
        <w:t>Integrated Service Specification for Large Furniture Assembly</w:t>
      </w:r>
    </w:p>
    <w:p w14:paraId="1274D7DD" w14:textId="77777777" w:rsidR="00815419" w:rsidRPr="00324EDD" w:rsidRDefault="00815419" w:rsidP="00324EDD">
      <w:pPr>
        <w:framePr w:w="9639" w:h="6974" w:hRule="exact" w:wrap="around" w:vAnchor="page" w:hAnchor="page" w:x="1419" w:y="6408" w:anchorLock="1"/>
        <w:spacing w:line="760" w:lineRule="exact"/>
        <w:ind w:left="-1418"/>
      </w:pPr>
    </w:p>
    <w:p w14:paraId="2789E6C5"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7066D0DB" w14:textId="79A5F1EB" w:rsidR="00CA7AFD" w:rsidRPr="00AC4D95" w:rsidRDefault="00671B47" w:rsidP="00463B77">
      <w:pPr>
        <w:pStyle w:val="afffffff5"/>
        <w:framePr w:w="9639" w:h="6974" w:hRule="exact" w:wrap="around" w:vAnchor="page" w:hAnchor="page" w:x="1419" w:y="6408" w:anchorLock="1"/>
        <w:spacing w:before="440" w:after="160"/>
        <w:textAlignment w:val="bottom"/>
        <w:rPr>
          <w:noProof/>
          <w:sz w:val="24"/>
          <w:szCs w:val="28"/>
        </w:rPr>
      </w:pPr>
      <w:r>
        <w:rPr>
          <w:rFonts w:hint="eastAsia"/>
          <w:noProof/>
          <w:sz w:val="24"/>
          <w:szCs w:val="28"/>
        </w:rPr>
        <w:t>（</w:t>
      </w:r>
      <w:r w:rsidR="005E040E">
        <w:rPr>
          <w:rFonts w:hint="eastAsia"/>
          <w:noProof/>
          <w:sz w:val="24"/>
          <w:szCs w:val="28"/>
        </w:rPr>
        <w:t>征求意见稿</w:t>
      </w:r>
      <w:r>
        <w:rPr>
          <w:rFonts w:hint="eastAsia"/>
          <w:noProof/>
          <w:sz w:val="24"/>
          <w:szCs w:val="28"/>
        </w:rPr>
        <w:t>）</w:t>
      </w:r>
    </w:p>
    <w:p w14:paraId="336751BA" w14:textId="77777777"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5" w:name="CMPLSH_DATE"/>
      <w:r>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5"/>
    </w:p>
    <w:p w14:paraId="1DB72344" w14:textId="77777777"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6" w:name="下拉2"/>
      <w:r w:rsidRPr="00A6537A">
        <w:rPr>
          <w:b/>
          <w:noProof/>
          <w:sz w:val="21"/>
          <w:szCs w:val="28"/>
        </w:rPr>
        <w:instrText xml:space="preserve"> FORMDROPDOWN </w:instrText>
      </w:r>
      <w:r w:rsidRPr="00A6537A">
        <w:rPr>
          <w:b/>
          <w:noProof/>
          <w:sz w:val="21"/>
          <w:szCs w:val="28"/>
        </w:rPr>
      </w:r>
      <w:r w:rsidRPr="00A6537A">
        <w:rPr>
          <w:b/>
          <w:noProof/>
          <w:sz w:val="21"/>
          <w:szCs w:val="28"/>
        </w:rPr>
        <w:fldChar w:fldCharType="separate"/>
      </w:r>
      <w:r w:rsidRPr="00A6537A">
        <w:rPr>
          <w:b/>
          <w:noProof/>
          <w:sz w:val="21"/>
          <w:szCs w:val="28"/>
        </w:rPr>
        <w:fldChar w:fldCharType="end"/>
      </w:r>
      <w:bookmarkEnd w:id="6"/>
    </w:p>
    <w:p w14:paraId="15D0A140" w14:textId="77777777"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7"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7"/>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8"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8"/>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9"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9"/>
      <w:r w:rsidR="00CD50A1">
        <w:rPr>
          <w:rFonts w:hint="eastAsia"/>
        </w:rPr>
        <w:t>发布</w:t>
      </w:r>
    </w:p>
    <w:p w14:paraId="7FC6DAE7"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0"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0"/>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1"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1"/>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2"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2"/>
      <w:r w:rsidR="00CD50A1">
        <w:rPr>
          <w:rFonts w:hint="eastAsia"/>
        </w:rPr>
        <w:t>实施</w:t>
      </w:r>
    </w:p>
    <w:p w14:paraId="0AC8DB23" w14:textId="77777777" w:rsidR="007B7453" w:rsidRPr="004C7E8B" w:rsidRDefault="007B7453" w:rsidP="004C25A2">
      <w:pPr>
        <w:pStyle w:val="affffffff5"/>
        <w:framePr w:h="584" w:hRule="exact" w:hSpace="181" w:vSpace="181" w:wrap="around" w:y="14800"/>
        <w:rPr>
          <w:rFonts w:hAnsi="黑体" w:hint="eastAsia"/>
        </w:rPr>
      </w:pPr>
      <w:r w:rsidRPr="004C7E8B">
        <w:rPr>
          <w:rFonts w:hAnsi="黑体"/>
          <w:w w:val="100"/>
          <w:sz w:val="28"/>
        </w:rPr>
        <w:fldChar w:fldCharType="begin">
          <w:ffData>
            <w:name w:val="fm"/>
            <w:enabled/>
            <w:calcOnExit w:val="0"/>
            <w:textInput/>
          </w:ffData>
        </w:fldChar>
      </w:r>
      <w:bookmarkStart w:id="13"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4C25A2">
        <w:rPr>
          <w:rFonts w:hAnsi="黑体"/>
          <w:w w:val="100"/>
          <w:sz w:val="28"/>
        </w:rPr>
        <w:t> </w:t>
      </w:r>
      <w:r w:rsidR="004C25A2">
        <w:rPr>
          <w:rFonts w:hAnsi="黑体"/>
          <w:w w:val="100"/>
          <w:sz w:val="28"/>
        </w:rPr>
        <w:t> </w:t>
      </w:r>
      <w:r w:rsidR="004C25A2">
        <w:rPr>
          <w:rFonts w:hAnsi="黑体"/>
          <w:w w:val="100"/>
          <w:sz w:val="28"/>
        </w:rPr>
        <w:t> </w:t>
      </w:r>
      <w:r w:rsidR="004C25A2">
        <w:rPr>
          <w:rFonts w:hAnsi="黑体"/>
          <w:w w:val="100"/>
          <w:sz w:val="28"/>
        </w:rPr>
        <w:t> </w:t>
      </w:r>
      <w:r w:rsidR="004C25A2">
        <w:rPr>
          <w:rFonts w:hAnsi="黑体"/>
          <w:w w:val="100"/>
          <w:sz w:val="28"/>
        </w:rPr>
        <w:t> </w:t>
      </w:r>
      <w:r w:rsidRPr="004C7E8B">
        <w:rPr>
          <w:rFonts w:hAnsi="黑体"/>
          <w:w w:val="100"/>
          <w:sz w:val="28"/>
        </w:rPr>
        <w:fldChar w:fldCharType="end"/>
      </w:r>
      <w:bookmarkEnd w:id="13"/>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568B9412" w14:textId="77777777" w:rsidR="00A02BAE" w:rsidRPr="00CD50A1" w:rsidRDefault="006A37B9" w:rsidP="00A02BAE">
      <w:pPr>
        <w:rPr>
          <w:rFonts w:ascii="宋体" w:hAnsi="宋体" w:hint="eastAsia"/>
          <w:sz w:val="28"/>
          <w:szCs w:val="28"/>
        </w:rPr>
        <w:sectPr w:rsidR="00A02BAE" w:rsidRPr="00CD50A1" w:rsidSect="009908A3">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0195A389" wp14:editId="64AF6189">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1E6C21"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5E3E8E5C" w14:textId="77777777" w:rsidR="005E040E" w:rsidRDefault="005E040E" w:rsidP="005E040E">
      <w:pPr>
        <w:pStyle w:val="affffff2"/>
        <w:spacing w:after="360"/>
      </w:pPr>
      <w:bookmarkStart w:id="14" w:name="BookMark1"/>
      <w:bookmarkStart w:id="15" w:name="_Toc183451312"/>
      <w:bookmarkStart w:id="16" w:name="_Toc185254228"/>
      <w:bookmarkStart w:id="17" w:name="_Toc185254328"/>
      <w:r w:rsidRPr="005E040E">
        <w:rPr>
          <w:rFonts w:hint="eastAsia"/>
          <w:spacing w:val="320"/>
        </w:rPr>
        <w:lastRenderedPageBreak/>
        <w:t>目</w:t>
      </w:r>
      <w:r>
        <w:rPr>
          <w:rFonts w:hint="eastAsia"/>
        </w:rPr>
        <w:t>次</w:t>
      </w:r>
    </w:p>
    <w:p w14:paraId="72BD317A" w14:textId="29FCCFA0"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r w:rsidRPr="005E040E">
        <w:fldChar w:fldCharType="begin"/>
      </w:r>
      <w:r w:rsidRPr="005E040E">
        <w:instrText xml:space="preserve"> TOC \o "1-1" \h \t "标准文件_一级条标题,2,标准文件_附录一级条标题,2," </w:instrText>
      </w:r>
      <w:r w:rsidRPr="005E040E">
        <w:fldChar w:fldCharType="separate"/>
      </w:r>
      <w:hyperlink w:anchor="_Toc185254362" w:history="1">
        <w:r w:rsidRPr="005E040E">
          <w:rPr>
            <w:rStyle w:val="affffffe"/>
            <w:rFonts w:hint="eastAsia"/>
            <w:noProof/>
          </w:rPr>
          <w:t>前言</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_Toc185254362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II</w:t>
        </w:r>
        <w:r w:rsidRPr="005E040E">
          <w:rPr>
            <w:rFonts w:hint="eastAsia"/>
            <w:noProof/>
          </w:rPr>
          <w:fldChar w:fldCharType="end"/>
        </w:r>
      </w:hyperlink>
    </w:p>
    <w:p w14:paraId="5F201093" w14:textId="33733C5E"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63" w:history="1">
        <w:r w:rsidRPr="005E040E">
          <w:rPr>
            <w:rStyle w:val="affffffe"/>
            <w:rFonts w:hint="eastAsia"/>
            <w:noProof/>
          </w:rPr>
          <w:t>1</w:t>
        </w:r>
        <w:r>
          <w:rPr>
            <w:rStyle w:val="affffffe"/>
            <w:noProof/>
          </w:rPr>
          <w:t xml:space="preserve"> </w:t>
        </w:r>
        <w:r w:rsidRPr="005E040E">
          <w:rPr>
            <w:rStyle w:val="affffffe"/>
            <w:rFonts w:hint="eastAsia"/>
            <w:noProof/>
          </w:rPr>
          <w:t xml:space="preserve"> 范围</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_Toc185254363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1</w:t>
        </w:r>
        <w:r w:rsidRPr="005E040E">
          <w:rPr>
            <w:rFonts w:hint="eastAsia"/>
            <w:noProof/>
          </w:rPr>
          <w:fldChar w:fldCharType="end"/>
        </w:r>
      </w:hyperlink>
    </w:p>
    <w:p w14:paraId="6C28CFF6" w14:textId="2FC2F004"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64" w:history="1">
        <w:r w:rsidRPr="005E040E">
          <w:rPr>
            <w:rStyle w:val="affffffe"/>
            <w:rFonts w:hint="eastAsia"/>
            <w:noProof/>
          </w:rPr>
          <w:t>2</w:t>
        </w:r>
        <w:r>
          <w:rPr>
            <w:rStyle w:val="affffffe"/>
            <w:noProof/>
          </w:rPr>
          <w:t xml:space="preserve"> </w:t>
        </w:r>
        <w:r w:rsidRPr="005E040E">
          <w:rPr>
            <w:rStyle w:val="affffffe"/>
            <w:rFonts w:hint="eastAsia"/>
            <w:noProof/>
          </w:rPr>
          <w:t xml:space="preserve"> 规范性引用文件</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_Toc185254364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1</w:t>
        </w:r>
        <w:r w:rsidRPr="005E040E">
          <w:rPr>
            <w:rFonts w:hint="eastAsia"/>
            <w:noProof/>
          </w:rPr>
          <w:fldChar w:fldCharType="end"/>
        </w:r>
      </w:hyperlink>
    </w:p>
    <w:p w14:paraId="74BEF42B" w14:textId="666B6706"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65" w:history="1">
        <w:r w:rsidRPr="005E040E">
          <w:rPr>
            <w:rStyle w:val="affffffe"/>
            <w:rFonts w:hint="eastAsia"/>
            <w:noProof/>
          </w:rPr>
          <w:t>3</w:t>
        </w:r>
        <w:r>
          <w:rPr>
            <w:rStyle w:val="affffffe"/>
            <w:noProof/>
          </w:rPr>
          <w:t xml:space="preserve"> </w:t>
        </w:r>
        <w:r w:rsidRPr="005E040E">
          <w:rPr>
            <w:rStyle w:val="affffffe"/>
            <w:rFonts w:hint="eastAsia"/>
            <w:noProof/>
          </w:rPr>
          <w:t xml:space="preserve"> 术语和定义</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_Toc185254365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1</w:t>
        </w:r>
        <w:r w:rsidRPr="005E040E">
          <w:rPr>
            <w:rFonts w:hint="eastAsia"/>
            <w:noProof/>
          </w:rPr>
          <w:fldChar w:fldCharType="end"/>
        </w:r>
      </w:hyperlink>
    </w:p>
    <w:p w14:paraId="5CAA13B9" w14:textId="0AB9D029"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66" w:history="1">
        <w:r w:rsidRPr="005E040E">
          <w:rPr>
            <w:rStyle w:val="affffffe"/>
            <w:rFonts w:hint="eastAsia"/>
            <w:noProof/>
          </w:rPr>
          <w:t>4</w:t>
        </w:r>
        <w:r>
          <w:rPr>
            <w:rStyle w:val="affffffe"/>
            <w:noProof/>
          </w:rPr>
          <w:t xml:space="preserve"> </w:t>
        </w:r>
        <w:r w:rsidRPr="005E040E">
          <w:rPr>
            <w:rStyle w:val="affffffe"/>
            <w:rFonts w:hint="eastAsia"/>
            <w:noProof/>
          </w:rPr>
          <w:t xml:space="preserve"> 基本要求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_Toc185254366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1</w:t>
        </w:r>
        <w:r w:rsidRPr="005E040E">
          <w:rPr>
            <w:rFonts w:hint="eastAsia"/>
            <w:noProof/>
          </w:rPr>
          <w:fldChar w:fldCharType="end"/>
        </w:r>
      </w:hyperlink>
    </w:p>
    <w:p w14:paraId="03C39506" w14:textId="083B4D65"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67" w:history="1">
        <w:r w:rsidRPr="005E040E">
          <w:rPr>
            <w:rStyle w:val="affffffe"/>
            <w:rFonts w:hint="eastAsia"/>
            <w:noProof/>
          </w:rPr>
          <w:t>5</w:t>
        </w:r>
        <w:r>
          <w:rPr>
            <w:rStyle w:val="affffffe"/>
            <w:noProof/>
          </w:rPr>
          <w:t xml:space="preserve"> </w:t>
        </w:r>
        <w:r w:rsidRPr="005E040E">
          <w:rPr>
            <w:rStyle w:val="affffffe"/>
            <w:rFonts w:hint="eastAsia"/>
            <w:noProof/>
          </w:rPr>
          <w:t xml:space="preserve"> 服务保障</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_Toc185254367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1</w:t>
        </w:r>
        <w:r w:rsidRPr="005E040E">
          <w:rPr>
            <w:rFonts w:hint="eastAsia"/>
            <w:noProof/>
          </w:rPr>
          <w:fldChar w:fldCharType="end"/>
        </w:r>
      </w:hyperlink>
    </w:p>
    <w:p w14:paraId="0138C17A" w14:textId="458ACB3E"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68" w:history="1">
        <w:r w:rsidRPr="005E040E">
          <w:rPr>
            <w:rStyle w:val="affffffe"/>
            <w:rFonts w:hint="eastAsia"/>
            <w:noProof/>
            <w14:scene3d>
              <w14:camera w14:prst="orthographicFront"/>
              <w14:lightRig w14:rig="threePt" w14:dir="t">
                <w14:rot w14:lat="0" w14:lon="0" w14:rev="0"/>
              </w14:lightRig>
            </w14:scene3d>
          </w:rPr>
          <w:t>5.1</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配装人员</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_Toc185254368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1</w:t>
        </w:r>
        <w:r w:rsidRPr="005E040E">
          <w:rPr>
            <w:rFonts w:hint="eastAsia"/>
            <w:noProof/>
          </w:rPr>
          <w:fldChar w:fldCharType="end"/>
        </w:r>
      </w:hyperlink>
    </w:p>
    <w:p w14:paraId="796324EE" w14:textId="44951E98"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69" w:history="1">
        <w:r w:rsidRPr="005E040E">
          <w:rPr>
            <w:rStyle w:val="affffffe"/>
            <w:rFonts w:hint="eastAsia"/>
            <w:noProof/>
            <w14:scene3d>
              <w14:camera w14:prst="orthographicFront"/>
              <w14:lightRig w14:rig="threePt" w14:dir="t">
                <w14:rot w14:lat="0" w14:lon="0" w14:rev="0"/>
              </w14:lightRig>
            </w14:scene3d>
          </w:rPr>
          <w:t>5.2</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配套设施设备</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_Toc185254369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1</w:t>
        </w:r>
        <w:r w:rsidRPr="005E040E">
          <w:rPr>
            <w:rFonts w:hint="eastAsia"/>
            <w:noProof/>
          </w:rPr>
          <w:fldChar w:fldCharType="end"/>
        </w:r>
      </w:hyperlink>
    </w:p>
    <w:p w14:paraId="6B8CC6D4" w14:textId="104CBCB7"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70" w:history="1">
        <w:r w:rsidRPr="005E040E">
          <w:rPr>
            <w:rStyle w:val="affffffe"/>
            <w:rFonts w:hint="eastAsia"/>
            <w:noProof/>
            <w14:scene3d>
              <w14:camera w14:prst="orthographicFront"/>
              <w14:lightRig w14:rig="threePt" w14:dir="t">
                <w14:rot w14:lat="0" w14:lon="0" w14:rev="0"/>
              </w14:lightRig>
            </w14:scene3d>
          </w:rPr>
          <w:t>5.3</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信息系统</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_Toc185254370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12B4AEE0" w14:textId="24C0A3CC"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71" w:history="1">
        <w:r w:rsidRPr="005E040E">
          <w:rPr>
            <w:rStyle w:val="affffffe"/>
            <w:rFonts w:hint="eastAsia"/>
            <w:noProof/>
            <w14:scene3d>
              <w14:camera w14:prst="orthographicFront"/>
              <w14:lightRig w14:rig="threePt" w14:dir="t">
                <w14:rot w14:lat="0" w14:lon="0" w14:rev="0"/>
              </w14:lightRig>
            </w14:scene3d>
          </w:rPr>
          <w:t>5.4</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安全要求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_Toc185254371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38A58498" w14:textId="1B172579"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72" w:history="1">
        <w:r w:rsidRPr="005E040E">
          <w:rPr>
            <w:rStyle w:val="affffffe"/>
            <w:rFonts w:hint="eastAsia"/>
            <w:noProof/>
            <w14:scene3d>
              <w14:camera w14:prst="orthographicFront"/>
              <w14:lightRig w14:rig="threePt" w14:dir="t">
                <w14:rot w14:lat="0" w14:lon="0" w14:rev="0"/>
              </w14:lightRig>
            </w14:scene3d>
          </w:rPr>
          <w:t>5.5</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应急管理</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_Toc185254372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40DC7E0E" w14:textId="7EB9AA03"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73" w:history="1">
        <w:r w:rsidRPr="005E040E">
          <w:rPr>
            <w:rStyle w:val="affffffe"/>
            <w:rFonts w:hint="eastAsia"/>
            <w:noProof/>
          </w:rPr>
          <w:t>6</w:t>
        </w:r>
        <w:r>
          <w:rPr>
            <w:rStyle w:val="affffffe"/>
            <w:noProof/>
          </w:rPr>
          <w:t xml:space="preserve"> </w:t>
        </w:r>
        <w:r w:rsidRPr="005E040E">
          <w:rPr>
            <w:rStyle w:val="affffffe"/>
            <w:rFonts w:hint="eastAsia"/>
            <w:noProof/>
          </w:rPr>
          <w:t xml:space="preserve"> 仓储服务要求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_Toc185254373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65DCB9D2" w14:textId="544FE745"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74" w:history="1">
        <w:r w:rsidRPr="005E040E">
          <w:rPr>
            <w:rStyle w:val="affffffe"/>
            <w:rFonts w:hint="eastAsia"/>
            <w:noProof/>
            <w14:scene3d>
              <w14:camera w14:prst="orthographicFront"/>
              <w14:lightRig w14:rig="threePt" w14:dir="t">
                <w14:rot w14:lat="0" w14:lon="0" w14:rev="0"/>
              </w14:lightRig>
            </w14:scene3d>
          </w:rPr>
          <w:t>6.1</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入库环节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_Toc185254374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5FD1AC37" w14:textId="6FEBE375"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75" w:history="1">
        <w:r w:rsidRPr="005E040E">
          <w:rPr>
            <w:rStyle w:val="affffffe"/>
            <w:rFonts w:hint="eastAsia"/>
            <w:noProof/>
            <w14:scene3d>
              <w14:camera w14:prst="orthographicFront"/>
              <w14:lightRig w14:rig="threePt" w14:dir="t">
                <w14:rot w14:lat="0" w14:lon="0" w14:rev="0"/>
              </w14:lightRig>
            </w14:scene3d>
          </w:rPr>
          <w:t>6.2</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储存环节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_Toc185254375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09C8AEA6" w14:textId="5C702BA5"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76" w:history="1">
        <w:r w:rsidRPr="005E040E">
          <w:rPr>
            <w:rStyle w:val="affffffe"/>
            <w:rFonts w:hint="eastAsia"/>
            <w:noProof/>
            <w14:scene3d>
              <w14:camera w14:prst="orthographicFront"/>
              <w14:lightRig w14:rig="threePt" w14:dir="t">
                <w14:rot w14:lat="0" w14:lon="0" w14:rev="0"/>
              </w14:lightRig>
            </w14:scene3d>
          </w:rPr>
          <w:t>6.3</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出库环节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_Toc185254376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72E0C2A9" w14:textId="0961DB8F"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77" w:history="1">
        <w:r w:rsidRPr="005E040E">
          <w:rPr>
            <w:rStyle w:val="affffffe"/>
            <w:rFonts w:hint="eastAsia"/>
            <w:noProof/>
          </w:rPr>
          <w:t>7</w:t>
        </w:r>
        <w:r>
          <w:rPr>
            <w:rStyle w:val="affffffe"/>
            <w:noProof/>
          </w:rPr>
          <w:t xml:space="preserve"> </w:t>
        </w:r>
        <w:r w:rsidRPr="005E040E">
          <w:rPr>
            <w:rStyle w:val="affffffe"/>
            <w:rFonts w:hint="eastAsia"/>
            <w:noProof/>
          </w:rPr>
          <w:t xml:space="preserve"> 配送要求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_Toc185254377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3398BB9D" w14:textId="07F30286"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78" w:history="1">
        <w:r w:rsidRPr="005E040E">
          <w:rPr>
            <w:rStyle w:val="affffffe"/>
            <w:rFonts w:hAnsi="Calibri" w:cs="Courier New" w:hint="eastAsia"/>
            <w:noProof/>
          </w:rPr>
          <w:t>8</w:t>
        </w:r>
        <w:r>
          <w:rPr>
            <w:rStyle w:val="affffffe"/>
            <w:rFonts w:hAnsi="Calibri" w:cs="Courier New"/>
            <w:noProof/>
          </w:rPr>
          <w:t xml:space="preserve"> </w:t>
        </w:r>
        <w:r w:rsidRPr="005E040E">
          <w:rPr>
            <w:rStyle w:val="affffffe"/>
            <w:rFonts w:hint="eastAsia"/>
            <w:noProof/>
          </w:rPr>
          <w:t xml:space="preserve"> 入户要求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_Toc185254378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2</w:t>
        </w:r>
        <w:r w:rsidRPr="005E040E">
          <w:rPr>
            <w:rFonts w:hint="eastAsia"/>
            <w:noProof/>
          </w:rPr>
          <w:fldChar w:fldCharType="end"/>
        </w:r>
      </w:hyperlink>
    </w:p>
    <w:p w14:paraId="0562575F" w14:textId="79DD9416"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79" w:history="1">
        <w:r w:rsidRPr="005E040E">
          <w:rPr>
            <w:rStyle w:val="affffffe"/>
            <w:rFonts w:hint="eastAsia"/>
            <w:noProof/>
          </w:rPr>
          <w:t>9</w:t>
        </w:r>
        <w:r>
          <w:rPr>
            <w:rStyle w:val="affffffe"/>
            <w:noProof/>
          </w:rPr>
          <w:t xml:space="preserve"> </w:t>
        </w:r>
        <w:r w:rsidRPr="005E040E">
          <w:rPr>
            <w:rStyle w:val="affffffe"/>
            <w:rFonts w:hint="eastAsia"/>
            <w:noProof/>
          </w:rPr>
          <w:t xml:space="preserve"> 安装与验收要求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_Toc185254379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3</w:t>
        </w:r>
        <w:r w:rsidRPr="005E040E">
          <w:rPr>
            <w:rFonts w:hint="eastAsia"/>
            <w:noProof/>
          </w:rPr>
          <w:fldChar w:fldCharType="end"/>
        </w:r>
      </w:hyperlink>
    </w:p>
    <w:p w14:paraId="28BE891E" w14:textId="0A54990F"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80" w:history="1">
        <w:r w:rsidRPr="005E040E">
          <w:rPr>
            <w:rStyle w:val="affffffe"/>
            <w:rFonts w:hint="eastAsia"/>
            <w:noProof/>
            <w14:scene3d>
              <w14:camera w14:prst="orthographicFront"/>
              <w14:lightRig w14:rig="threePt" w14:dir="t">
                <w14:rot w14:lat="0" w14:lon="0" w14:rev="0"/>
              </w14:lightRig>
            </w14:scene3d>
          </w:rPr>
          <w:t>9.1</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安装要求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_Toc185254380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3</w:t>
        </w:r>
        <w:r w:rsidRPr="005E040E">
          <w:rPr>
            <w:rFonts w:hint="eastAsia"/>
            <w:noProof/>
          </w:rPr>
          <w:fldChar w:fldCharType="end"/>
        </w:r>
      </w:hyperlink>
    </w:p>
    <w:p w14:paraId="309F00D1" w14:textId="5F8C8509"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81" w:history="1">
        <w:r w:rsidRPr="005E040E">
          <w:rPr>
            <w:rStyle w:val="affffffe"/>
            <w:rFonts w:hint="eastAsia"/>
            <w:noProof/>
            <w14:scene3d>
              <w14:camera w14:prst="orthographicFront"/>
              <w14:lightRig w14:rig="threePt" w14:dir="t">
                <w14:rot w14:lat="0" w14:lon="0" w14:rev="0"/>
              </w14:lightRig>
            </w14:scene3d>
          </w:rPr>
          <w:t>9.2</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验收要求</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_Toc185254381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3</w:t>
        </w:r>
        <w:r w:rsidRPr="005E040E">
          <w:rPr>
            <w:rFonts w:hint="eastAsia"/>
            <w:noProof/>
          </w:rPr>
          <w:fldChar w:fldCharType="end"/>
        </w:r>
      </w:hyperlink>
    </w:p>
    <w:p w14:paraId="5EEF1F40" w14:textId="0C61B48B"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82" w:history="1">
        <w:r w:rsidRPr="005E040E">
          <w:rPr>
            <w:rStyle w:val="affffffe"/>
            <w:rFonts w:hint="eastAsia"/>
            <w:noProof/>
          </w:rPr>
          <w:t>10</w:t>
        </w:r>
        <w:r>
          <w:rPr>
            <w:rStyle w:val="affffffe"/>
            <w:noProof/>
          </w:rPr>
          <w:t xml:space="preserve"> </w:t>
        </w:r>
        <w:r w:rsidRPr="005E040E">
          <w:rPr>
            <w:rStyle w:val="affffffe"/>
            <w:rFonts w:hint="eastAsia"/>
            <w:noProof/>
          </w:rPr>
          <w:t xml:space="preserve"> 逆向物流</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_Toc185254382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3</w:t>
        </w:r>
        <w:r w:rsidRPr="005E040E">
          <w:rPr>
            <w:rFonts w:hint="eastAsia"/>
            <w:noProof/>
          </w:rPr>
          <w:fldChar w:fldCharType="end"/>
        </w:r>
      </w:hyperlink>
    </w:p>
    <w:p w14:paraId="168EC57A" w14:textId="15133781"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83" w:history="1">
        <w:r w:rsidRPr="005E040E">
          <w:rPr>
            <w:rStyle w:val="affffffe"/>
            <w:rFonts w:hint="eastAsia"/>
            <w:noProof/>
          </w:rPr>
          <w:t>11</w:t>
        </w:r>
        <w:r>
          <w:rPr>
            <w:rStyle w:val="affffffe"/>
            <w:noProof/>
          </w:rPr>
          <w:t xml:space="preserve"> </w:t>
        </w:r>
        <w:r w:rsidRPr="005E040E">
          <w:rPr>
            <w:rStyle w:val="affffffe"/>
            <w:rFonts w:hint="eastAsia"/>
            <w:noProof/>
          </w:rPr>
          <w:t xml:space="preserve"> 异常情况处理</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_Toc185254383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3</w:t>
        </w:r>
        <w:r w:rsidRPr="005E040E">
          <w:rPr>
            <w:rFonts w:hint="eastAsia"/>
            <w:noProof/>
          </w:rPr>
          <w:fldChar w:fldCharType="end"/>
        </w:r>
      </w:hyperlink>
    </w:p>
    <w:p w14:paraId="7E3A8A05" w14:textId="7EE82C62"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84" w:history="1">
        <w:r w:rsidRPr="005E040E">
          <w:rPr>
            <w:rStyle w:val="affffffe"/>
            <w:rFonts w:hint="eastAsia"/>
            <w:noProof/>
          </w:rPr>
          <w:t>12</w:t>
        </w:r>
        <w:r>
          <w:rPr>
            <w:rStyle w:val="affffffe"/>
            <w:noProof/>
          </w:rPr>
          <w:t xml:space="preserve"> </w:t>
        </w:r>
        <w:r w:rsidRPr="005E040E">
          <w:rPr>
            <w:rStyle w:val="affffffe"/>
            <w:rFonts w:hint="eastAsia"/>
            <w:noProof/>
          </w:rPr>
          <w:t xml:space="preserve"> 服务指标与满意度</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_Toc185254384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3</w:t>
        </w:r>
        <w:r w:rsidRPr="005E040E">
          <w:rPr>
            <w:rFonts w:hint="eastAsia"/>
            <w:noProof/>
          </w:rPr>
          <w:fldChar w:fldCharType="end"/>
        </w:r>
      </w:hyperlink>
    </w:p>
    <w:p w14:paraId="26CDE491" w14:textId="6E2F0FDB"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85" w:history="1">
        <w:r w:rsidRPr="005E040E">
          <w:rPr>
            <w:rStyle w:val="affffffe"/>
            <w:rFonts w:hint="eastAsia"/>
            <w:noProof/>
            <w14:scene3d>
              <w14:camera w14:prst="orthographicFront"/>
              <w14:lightRig w14:rig="threePt" w14:dir="t">
                <w14:rot w14:lat="0" w14:lon="0" w14:rev="0"/>
              </w14:lightRig>
            </w14:scene3d>
          </w:rPr>
          <w:t>12.1</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服务指标</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_Toc185254385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3</w:t>
        </w:r>
        <w:r w:rsidRPr="005E040E">
          <w:rPr>
            <w:rFonts w:hint="eastAsia"/>
            <w:noProof/>
          </w:rPr>
          <w:fldChar w:fldCharType="end"/>
        </w:r>
      </w:hyperlink>
    </w:p>
    <w:p w14:paraId="43C6672B" w14:textId="3A6D5811" w:rsidR="005E040E" w:rsidRPr="005E040E" w:rsidRDefault="005E040E">
      <w:pPr>
        <w:pStyle w:val="TOC2"/>
        <w:rPr>
          <w:rFonts w:asciiTheme="minorHAnsi" w:eastAsiaTheme="minorEastAsia" w:hAnsiTheme="minorHAnsi" w:cstheme="minorBidi" w:hint="eastAsia"/>
          <w:noProof/>
          <w:szCs w:val="22"/>
          <w14:ligatures w14:val="standardContextual"/>
        </w:rPr>
      </w:pPr>
      <w:hyperlink w:anchor="_Toc185254386" w:history="1">
        <w:r w:rsidRPr="005E040E">
          <w:rPr>
            <w:rStyle w:val="affffffe"/>
            <w:rFonts w:hint="eastAsia"/>
            <w:noProof/>
            <w14:scene3d>
              <w14:camera w14:prst="orthographicFront"/>
              <w14:lightRig w14:rig="threePt" w14:dir="t">
                <w14:rot w14:lat="0" w14:lon="0" w14:rev="0"/>
              </w14:lightRig>
            </w14:scene3d>
          </w:rPr>
          <w:t>12.2</w:t>
        </w:r>
        <w:r>
          <w:rPr>
            <w:rStyle w:val="affffffe"/>
            <w:noProof/>
            <w14:scene3d>
              <w14:camera w14:prst="orthographicFront"/>
              <w14:lightRig w14:rig="threePt" w14:dir="t">
                <w14:rot w14:lat="0" w14:lon="0" w14:rev="0"/>
              </w14:lightRig>
            </w14:scene3d>
          </w:rPr>
          <w:t xml:space="preserve"> </w:t>
        </w:r>
        <w:r w:rsidRPr="005E040E">
          <w:rPr>
            <w:rStyle w:val="affffffe"/>
            <w:rFonts w:hint="eastAsia"/>
            <w:noProof/>
          </w:rPr>
          <w:t xml:space="preserve"> 服务满意度</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_Toc185254386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5</w:t>
        </w:r>
        <w:r w:rsidRPr="005E040E">
          <w:rPr>
            <w:rFonts w:hint="eastAsia"/>
            <w:noProof/>
          </w:rPr>
          <w:fldChar w:fldCharType="end"/>
        </w:r>
      </w:hyperlink>
    </w:p>
    <w:p w14:paraId="2D70A3F4" w14:textId="79E0B987" w:rsidR="005E040E" w:rsidRPr="005E040E" w:rsidRDefault="005E040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5254387" w:history="1">
        <w:r w:rsidRPr="005E040E">
          <w:rPr>
            <w:rStyle w:val="affffffe"/>
            <w:rFonts w:hint="eastAsia"/>
            <w:noProof/>
          </w:rPr>
          <w:t>附录A（资料性）</w:t>
        </w:r>
        <w:r>
          <w:rPr>
            <w:rStyle w:val="affffffe"/>
            <w:noProof/>
          </w:rPr>
          <w:t xml:space="preserve"> </w:t>
        </w:r>
        <w:r w:rsidRPr="005E040E">
          <w:rPr>
            <w:rStyle w:val="affffffe"/>
            <w:rFonts w:hint="eastAsia"/>
            <w:noProof/>
          </w:rPr>
          <w:t xml:space="preserve"> 常见家具安装检查校验项</w:t>
        </w:r>
        <w:r w:rsidRPr="005E040E">
          <w:rPr>
            <w:rFonts w:hint="eastAsia"/>
            <w:noProof/>
          </w:rPr>
          <w:tab/>
        </w:r>
        <w:r w:rsidRPr="005E040E">
          <w:rPr>
            <w:rFonts w:hint="eastAsia"/>
            <w:noProof/>
          </w:rPr>
          <w:fldChar w:fldCharType="begin"/>
        </w:r>
        <w:r w:rsidRPr="005E040E">
          <w:rPr>
            <w:rFonts w:hint="eastAsia"/>
            <w:noProof/>
          </w:rPr>
          <w:instrText xml:space="preserve"> </w:instrText>
        </w:r>
        <w:r w:rsidRPr="005E040E">
          <w:rPr>
            <w:noProof/>
          </w:rPr>
          <w:instrText>PAGEREF _Toc185254387 \h</w:instrText>
        </w:r>
        <w:r w:rsidRPr="005E040E">
          <w:rPr>
            <w:rFonts w:hint="eastAsia"/>
            <w:noProof/>
          </w:rPr>
          <w:instrText xml:space="preserve"> </w:instrText>
        </w:r>
        <w:r w:rsidRPr="005E040E">
          <w:rPr>
            <w:rFonts w:hint="eastAsia"/>
            <w:noProof/>
          </w:rPr>
        </w:r>
        <w:r w:rsidRPr="005E040E">
          <w:rPr>
            <w:rFonts w:hint="eastAsia"/>
            <w:noProof/>
          </w:rPr>
          <w:fldChar w:fldCharType="separate"/>
        </w:r>
        <w:r w:rsidR="00683341">
          <w:rPr>
            <w:noProof/>
          </w:rPr>
          <w:t>6</w:t>
        </w:r>
        <w:r w:rsidRPr="005E040E">
          <w:rPr>
            <w:rFonts w:hint="eastAsia"/>
            <w:noProof/>
          </w:rPr>
          <w:fldChar w:fldCharType="end"/>
        </w:r>
      </w:hyperlink>
    </w:p>
    <w:p w14:paraId="46D7179A" w14:textId="554E9E7B" w:rsidR="005E040E" w:rsidRPr="005E040E" w:rsidRDefault="005E040E" w:rsidP="005E040E">
      <w:pPr>
        <w:pStyle w:val="affffff2"/>
        <w:spacing w:after="360"/>
        <w:sectPr w:rsidR="005E040E" w:rsidRPr="005E040E" w:rsidSect="005E040E">
          <w:headerReference w:type="even" r:id="rId16"/>
          <w:headerReference w:type="default" r:id="rId17"/>
          <w:footerReference w:type="default" r:id="rId18"/>
          <w:pgSz w:w="11906" w:h="16838" w:code="9"/>
          <w:pgMar w:top="1928" w:right="1134" w:bottom="1134" w:left="1134" w:header="1418" w:footer="1134" w:gutter="284"/>
          <w:pgNumType w:fmt="upperRoman" w:start="1"/>
          <w:cols w:space="425"/>
          <w:formProt w:val="0"/>
          <w:docGrid w:linePitch="312"/>
        </w:sectPr>
      </w:pPr>
      <w:r w:rsidRPr="005E040E">
        <w:fldChar w:fldCharType="end"/>
      </w:r>
    </w:p>
    <w:p w14:paraId="6ECA102B" w14:textId="77777777" w:rsidR="006B376A" w:rsidRDefault="006B376A" w:rsidP="006B376A">
      <w:pPr>
        <w:pStyle w:val="a6"/>
        <w:spacing w:before="900" w:after="360"/>
      </w:pPr>
      <w:bookmarkStart w:id="18" w:name="_Toc185254362"/>
      <w:bookmarkStart w:id="19" w:name="BookMark2"/>
      <w:bookmarkEnd w:id="14"/>
      <w:r w:rsidRPr="006B376A">
        <w:rPr>
          <w:rFonts w:hint="eastAsia"/>
          <w:spacing w:val="320"/>
        </w:rPr>
        <w:lastRenderedPageBreak/>
        <w:t>前</w:t>
      </w:r>
      <w:r>
        <w:rPr>
          <w:rFonts w:hint="eastAsia"/>
        </w:rPr>
        <w:t>言</w:t>
      </w:r>
      <w:bookmarkEnd w:id="15"/>
      <w:bookmarkEnd w:id="16"/>
      <w:bookmarkEnd w:id="17"/>
      <w:bookmarkEnd w:id="18"/>
    </w:p>
    <w:p w14:paraId="5A8D7313" w14:textId="77777777" w:rsidR="006B376A" w:rsidRDefault="006B376A" w:rsidP="006B376A">
      <w:pPr>
        <w:pStyle w:val="affffb"/>
        <w:ind w:firstLine="420"/>
      </w:pPr>
      <w:r>
        <w:rPr>
          <w:rFonts w:hint="eastAsia"/>
        </w:rPr>
        <w:t>本文件按照GB/T 1.1—2020《标准化工作导则  第1部分：标准化文件的结构和起草规则》的规定起草。</w:t>
      </w:r>
    </w:p>
    <w:p w14:paraId="2913CA03" w14:textId="77777777" w:rsidR="006B376A" w:rsidRDefault="006B376A" w:rsidP="008F2D2B">
      <w:pPr>
        <w:pStyle w:val="affffb"/>
        <w:ind w:firstLineChars="0" w:firstLine="0"/>
      </w:pPr>
    </w:p>
    <w:p w14:paraId="76D6E1B9" w14:textId="40416FD6" w:rsidR="006B376A" w:rsidRDefault="006B376A" w:rsidP="006B376A">
      <w:pPr>
        <w:pStyle w:val="affffb"/>
        <w:ind w:firstLine="420"/>
      </w:pPr>
      <w:r>
        <w:rPr>
          <w:rFonts w:hint="eastAsia"/>
        </w:rPr>
        <w:t>本文件由中国仓储与配送协会提出并归口。</w:t>
      </w:r>
    </w:p>
    <w:p w14:paraId="4FDC8C11" w14:textId="19288143" w:rsidR="006B376A" w:rsidRDefault="006B376A" w:rsidP="006B376A">
      <w:pPr>
        <w:pStyle w:val="affffb"/>
        <w:ind w:firstLine="420"/>
      </w:pPr>
      <w:r>
        <w:rPr>
          <w:rFonts w:hint="eastAsia"/>
        </w:rPr>
        <w:t>本文件起草单位：</w:t>
      </w:r>
      <w:r w:rsidR="00E11560">
        <w:rPr>
          <w:rFonts w:hint="eastAsia"/>
        </w:rPr>
        <w:t>中国仓储与配送协会</w:t>
      </w:r>
      <w:r w:rsidR="00214153">
        <w:rPr>
          <w:rFonts w:hint="eastAsia"/>
        </w:rPr>
        <w:t>等。</w:t>
      </w:r>
    </w:p>
    <w:p w14:paraId="0B919C0C" w14:textId="77777777" w:rsidR="006B376A" w:rsidRDefault="006B376A" w:rsidP="006B376A">
      <w:pPr>
        <w:pStyle w:val="affffb"/>
        <w:ind w:firstLine="420"/>
      </w:pPr>
      <w:r>
        <w:rPr>
          <w:rFonts w:hint="eastAsia"/>
        </w:rPr>
        <w:t>本文件主要起草人：</w:t>
      </w:r>
    </w:p>
    <w:p w14:paraId="3063107E" w14:textId="77777777" w:rsidR="006B376A" w:rsidRDefault="006B376A" w:rsidP="006B376A">
      <w:pPr>
        <w:pStyle w:val="affffb"/>
        <w:ind w:firstLine="420"/>
      </w:pPr>
    </w:p>
    <w:p w14:paraId="0F0AFA7F" w14:textId="5AF64396" w:rsidR="006B376A" w:rsidRPr="006B376A" w:rsidRDefault="006B376A" w:rsidP="006B376A">
      <w:pPr>
        <w:pStyle w:val="affffb"/>
        <w:ind w:firstLine="420"/>
        <w:sectPr w:rsidR="006B376A" w:rsidRPr="006B376A" w:rsidSect="006B376A">
          <w:pgSz w:w="11906" w:h="16838" w:code="9"/>
          <w:pgMar w:top="1928" w:right="1134" w:bottom="1134" w:left="1134" w:header="1418" w:footer="1134" w:gutter="284"/>
          <w:pgNumType w:fmt="upperRoman"/>
          <w:cols w:space="425"/>
          <w:formProt w:val="0"/>
          <w:docGrid w:linePitch="312"/>
        </w:sectPr>
      </w:pPr>
    </w:p>
    <w:p w14:paraId="43BC65E2" w14:textId="77777777" w:rsidR="00894836" w:rsidRPr="00145D9D" w:rsidRDefault="00894836" w:rsidP="00093D25">
      <w:pPr>
        <w:spacing w:line="20" w:lineRule="exact"/>
        <w:jc w:val="center"/>
        <w:rPr>
          <w:rFonts w:ascii="黑体" w:eastAsia="黑体" w:hAnsi="黑体" w:hint="eastAsia"/>
          <w:sz w:val="32"/>
          <w:szCs w:val="32"/>
        </w:rPr>
      </w:pPr>
      <w:bookmarkStart w:id="20" w:name="BookMark4"/>
      <w:bookmarkEnd w:id="19"/>
    </w:p>
    <w:p w14:paraId="2D9D65CC" w14:textId="77777777" w:rsidR="00894836" w:rsidRDefault="00894836" w:rsidP="00093D25">
      <w:pPr>
        <w:spacing w:line="20" w:lineRule="exact"/>
        <w:jc w:val="center"/>
        <w:rPr>
          <w:rFonts w:ascii="黑体" w:eastAsia="黑体" w:hAnsi="黑体" w:hint="eastAsia"/>
          <w:sz w:val="32"/>
          <w:szCs w:val="32"/>
        </w:rPr>
      </w:pPr>
    </w:p>
    <w:sdt>
      <w:sdtPr>
        <w:tag w:val="NEW_STAND_NAME"/>
        <w:id w:val="595910757"/>
        <w:lock w:val="sdtLocked"/>
        <w:placeholder>
          <w:docPart w:val="D179374971BD435F98D0DF28A238005D"/>
        </w:placeholder>
      </w:sdtPr>
      <w:sdtContent>
        <w:bookmarkStart w:id="21" w:name="NEW_STAND_NAME" w:displacedByCustomXml="prev"/>
        <w:p w14:paraId="0A56FCA8" w14:textId="753BE15D" w:rsidR="00F26B7E" w:rsidRPr="00F26B7E" w:rsidRDefault="00AB19D9" w:rsidP="00F32780">
          <w:pPr>
            <w:pStyle w:val="afffffffff8"/>
            <w:rPr>
              <w:rFonts w:hint="eastAsia"/>
            </w:rPr>
          </w:pPr>
          <w:r>
            <w:rPr>
              <w:rFonts w:ascii="京东朗正体 玲珑" w:eastAsia="京东朗正体 玲珑" w:hAnsi="京东朗正体 玲珑" w:cs="京东朗正体 玲珑" w:hint="eastAsia"/>
              <w:sz w:val="44"/>
              <w:szCs w:val="44"/>
            </w:rPr>
            <w:t>大件家具配装一体化服务规范</w:t>
          </w:r>
        </w:p>
      </w:sdtContent>
    </w:sdt>
    <w:bookmarkEnd w:id="21" w:displacedByCustomXml="prev"/>
    <w:p w14:paraId="46277FB0" w14:textId="77777777" w:rsidR="00E2552F" w:rsidRDefault="00E2552F" w:rsidP="00AB19D9">
      <w:pPr>
        <w:pStyle w:val="affc"/>
        <w:spacing w:before="240" w:after="240"/>
      </w:pPr>
      <w:bookmarkStart w:id="22" w:name="_Toc17233325"/>
      <w:bookmarkStart w:id="23" w:name="_Toc17233333"/>
      <w:bookmarkStart w:id="24" w:name="_Toc24884211"/>
      <w:bookmarkStart w:id="25" w:name="_Toc24884218"/>
      <w:bookmarkStart w:id="26" w:name="_Toc26648465"/>
      <w:bookmarkStart w:id="27" w:name="_Toc26718930"/>
      <w:bookmarkStart w:id="28" w:name="_Toc26986530"/>
      <w:bookmarkStart w:id="29" w:name="_Toc26986771"/>
      <w:bookmarkStart w:id="30" w:name="_Toc97192964"/>
      <w:bookmarkStart w:id="31" w:name="_Toc183442386"/>
      <w:bookmarkStart w:id="32" w:name="_Toc183451313"/>
      <w:bookmarkStart w:id="33" w:name="_Toc185254229"/>
      <w:bookmarkStart w:id="34" w:name="_Toc185254329"/>
      <w:bookmarkStart w:id="35" w:name="_Toc185254363"/>
      <w:r>
        <w:rPr>
          <w:rFonts w:hint="eastAsia"/>
        </w:rPr>
        <w:t>范围</w:t>
      </w:r>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3F75192" w14:textId="134CADC3" w:rsidR="00AB19D9" w:rsidRPr="00AB19D9" w:rsidRDefault="00AB19D9" w:rsidP="00AB19D9">
      <w:pPr>
        <w:pStyle w:val="affffb"/>
        <w:ind w:firstLine="420"/>
      </w:pPr>
      <w:bookmarkStart w:id="36" w:name="_Toc17233326"/>
      <w:bookmarkStart w:id="37" w:name="_Toc17233334"/>
      <w:bookmarkStart w:id="38" w:name="_Toc24884212"/>
      <w:bookmarkStart w:id="39" w:name="_Toc24884219"/>
      <w:bookmarkStart w:id="40" w:name="_Toc26648466"/>
      <w:r w:rsidRPr="00AB19D9">
        <w:rPr>
          <w:rFonts w:hint="eastAsia"/>
        </w:rPr>
        <w:t>本标准规定了大件家具配装一体化服务的基本要求、服务保障、仓储服务要求、配装</w:t>
      </w:r>
      <w:r w:rsidR="00683341">
        <w:rPr>
          <w:rFonts w:hint="eastAsia"/>
        </w:rPr>
        <w:t>要求、入户要求、安装与验收要求、逆向物流、异常情况处理</w:t>
      </w:r>
      <w:r w:rsidR="00173D60">
        <w:rPr>
          <w:rFonts w:hint="eastAsia"/>
        </w:rPr>
        <w:t>以及</w:t>
      </w:r>
      <w:r w:rsidRPr="00AB19D9">
        <w:rPr>
          <w:rFonts w:hint="eastAsia"/>
        </w:rPr>
        <w:t>服务指标和满意度。</w:t>
      </w:r>
    </w:p>
    <w:p w14:paraId="745A67CA" w14:textId="6684A2B3" w:rsidR="008B0C9C" w:rsidRDefault="00AB19D9" w:rsidP="00AB19D9">
      <w:pPr>
        <w:pStyle w:val="affffb"/>
        <w:ind w:firstLine="420"/>
      </w:pPr>
      <w:r>
        <w:rPr>
          <w:rFonts w:hint="eastAsia"/>
        </w:rPr>
        <w:t>本部分适用于家具仓储企业、</w:t>
      </w:r>
      <w:r w:rsidR="00EE7A91">
        <w:rPr>
          <w:rFonts w:hint="eastAsia"/>
        </w:rPr>
        <w:t>家具配送企业</w:t>
      </w:r>
      <w:r>
        <w:rPr>
          <w:rFonts w:hint="eastAsia"/>
        </w:rPr>
        <w:t>、家具生产企业、家具销售企业对大件</w:t>
      </w:r>
      <w:r>
        <w:rPr>
          <w:rFonts w:hint="eastAsia"/>
          <w:spacing w:val="-12"/>
        </w:rPr>
        <w:t>家具的配装一体化物流管理与服务。</w:t>
      </w:r>
    </w:p>
    <w:p w14:paraId="4B4C9CF4" w14:textId="77777777" w:rsidR="00E2552F" w:rsidRDefault="00E2552F" w:rsidP="00A77CCB">
      <w:pPr>
        <w:pStyle w:val="affc"/>
        <w:spacing w:before="240" w:after="240"/>
      </w:pPr>
      <w:bookmarkStart w:id="41" w:name="_Toc26718931"/>
      <w:bookmarkStart w:id="42" w:name="_Toc26986531"/>
      <w:bookmarkStart w:id="43" w:name="_Toc26986772"/>
      <w:bookmarkStart w:id="44" w:name="_Toc97192965"/>
      <w:bookmarkStart w:id="45" w:name="_Toc183442387"/>
      <w:bookmarkStart w:id="46" w:name="_Toc183451314"/>
      <w:bookmarkStart w:id="47" w:name="_Toc185254230"/>
      <w:bookmarkStart w:id="48" w:name="_Toc185254330"/>
      <w:bookmarkStart w:id="49" w:name="_Toc185254364"/>
      <w:r>
        <w:rPr>
          <w:rFonts w:hint="eastAsia"/>
        </w:rPr>
        <w:t>规范性引用文件</w:t>
      </w:r>
      <w:bookmarkEnd w:id="36"/>
      <w:bookmarkEnd w:id="37"/>
      <w:bookmarkEnd w:id="38"/>
      <w:bookmarkEnd w:id="39"/>
      <w:bookmarkEnd w:id="40"/>
      <w:bookmarkEnd w:id="41"/>
      <w:bookmarkEnd w:id="42"/>
      <w:bookmarkEnd w:id="43"/>
      <w:bookmarkEnd w:id="44"/>
      <w:bookmarkEnd w:id="45"/>
      <w:bookmarkEnd w:id="46"/>
      <w:bookmarkEnd w:id="47"/>
      <w:bookmarkEnd w:id="48"/>
      <w:bookmarkEnd w:id="49"/>
    </w:p>
    <w:sdt>
      <w:sdtPr>
        <w:rPr>
          <w:rFonts w:hint="eastAsia"/>
        </w:rPr>
        <w:id w:val="715848253"/>
        <w:placeholder>
          <w:docPart w:val="E1832FDA046640158DC7D70CB15803B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6546712A" w14:textId="12C32D4A" w:rsidR="00AA6EC9" w:rsidRDefault="008A57E6" w:rsidP="00B25258">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564CCF1" w14:textId="54FED4CD" w:rsidR="00B01260" w:rsidRPr="008A57E6" w:rsidRDefault="00B01260" w:rsidP="00B01260">
      <w:pPr>
        <w:pStyle w:val="affffb"/>
        <w:ind w:firstLine="420"/>
      </w:pPr>
      <w:r w:rsidRPr="00AB19D9">
        <w:t>T/WD</w:t>
      </w:r>
      <w:r w:rsidR="00173D60">
        <w:rPr>
          <w:rFonts w:hint="eastAsia"/>
        </w:rPr>
        <w:t xml:space="preserve"> </w:t>
      </w:r>
      <w:r w:rsidRPr="00AB19D9">
        <w:t>105.2</w:t>
      </w:r>
      <w:r w:rsidR="00315763">
        <w:rPr>
          <w:rFonts w:hint="eastAsia"/>
        </w:rPr>
        <w:t>-</w:t>
      </w:r>
      <w:r w:rsidRPr="00AB19D9">
        <w:t>2019</w:t>
      </w:r>
      <w:r w:rsidR="00173D60">
        <w:rPr>
          <w:rFonts w:hint="eastAsia"/>
        </w:rPr>
        <w:t>《</w:t>
      </w:r>
      <w:r w:rsidRPr="00AB19D9">
        <w:t>家居物流管理与服务规范</w:t>
      </w:r>
      <w:r w:rsidRPr="00AB19D9">
        <w:rPr>
          <w:rFonts w:hint="eastAsia"/>
        </w:rPr>
        <w:t>第2部分：定制、软体家具</w:t>
      </w:r>
      <w:r w:rsidR="00173D60">
        <w:rPr>
          <w:rFonts w:hint="eastAsia"/>
        </w:rPr>
        <w:t>》</w:t>
      </w:r>
    </w:p>
    <w:p w14:paraId="5A70334B" w14:textId="77777777" w:rsidR="00B265BC" w:rsidRPr="00E030F9" w:rsidRDefault="00FD59EB" w:rsidP="00FD59EB">
      <w:pPr>
        <w:pStyle w:val="affc"/>
        <w:spacing w:before="240" w:after="240"/>
      </w:pPr>
      <w:bookmarkStart w:id="50" w:name="_Toc97192966"/>
      <w:bookmarkStart w:id="51" w:name="_Toc183442388"/>
      <w:bookmarkStart w:id="52" w:name="_Toc183451315"/>
      <w:bookmarkStart w:id="53" w:name="_Toc185254231"/>
      <w:bookmarkStart w:id="54" w:name="_Toc185254331"/>
      <w:bookmarkStart w:id="55" w:name="_Toc185254365"/>
      <w:r>
        <w:rPr>
          <w:rFonts w:hint="eastAsia"/>
          <w:szCs w:val="21"/>
        </w:rPr>
        <w:t>术语和定义</w:t>
      </w:r>
      <w:bookmarkEnd w:id="50"/>
      <w:bookmarkEnd w:id="51"/>
      <w:bookmarkEnd w:id="52"/>
      <w:bookmarkEnd w:id="53"/>
      <w:bookmarkEnd w:id="54"/>
      <w:bookmarkEnd w:id="55"/>
    </w:p>
    <w:bookmarkStart w:id="56" w:name="_Toc26986532" w:displacedByCustomXml="next"/>
    <w:bookmarkEnd w:id="56" w:displacedByCustomXml="next"/>
    <w:sdt>
      <w:sdtPr>
        <w:id w:val="-1909835108"/>
        <w:placeholder>
          <w:docPart w:val="208908EF070E44D09E2C896C78DCD3D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1D6CB8B0" w14:textId="55C9233E" w:rsidR="003C010C" w:rsidRDefault="00AB19D9" w:rsidP="00BA263B">
          <w:pPr>
            <w:pStyle w:val="affffb"/>
            <w:ind w:firstLine="420"/>
          </w:pPr>
          <w:r>
            <w:rPr>
              <w:rFonts w:hint="eastAsia"/>
            </w:rPr>
            <w:t>GB/T 18354</w:t>
          </w:r>
          <w:r>
            <w:t>界定的以及下列术语和定义适用于本文件。</w:t>
          </w:r>
        </w:p>
      </w:sdtContent>
    </w:sdt>
    <w:p w14:paraId="6EF5F5C0" w14:textId="3168A22C" w:rsidR="004B3E93" w:rsidRPr="00AB19D9" w:rsidRDefault="00AB19D9" w:rsidP="00AB19D9">
      <w:pPr>
        <w:pStyle w:val="afffffffffff5"/>
        <w:ind w:left="420" w:hangingChars="200" w:hanging="420"/>
        <w:rPr>
          <w:rFonts w:ascii="黑体" w:eastAsia="黑体" w:hAnsi="黑体" w:hint="eastAsia"/>
        </w:rPr>
      </w:pPr>
      <w:r w:rsidRPr="00AB19D9">
        <w:rPr>
          <w:rFonts w:ascii="黑体" w:eastAsia="黑体" w:hAnsi="黑体"/>
        </w:rPr>
        <w:br/>
      </w:r>
      <w:bookmarkStart w:id="57" w:name="OLE_LINK5"/>
      <w:r w:rsidRPr="00AB19D9">
        <w:rPr>
          <w:rFonts w:ascii="黑体" w:eastAsia="黑体" w:hAnsi="黑体" w:hint="eastAsia"/>
        </w:rPr>
        <w:t>配装一体化服务</w:t>
      </w:r>
      <w:bookmarkEnd w:id="57"/>
      <w:r w:rsidRPr="00AB19D9">
        <w:rPr>
          <w:rFonts w:ascii="黑体" w:eastAsia="黑体" w:hAnsi="黑体" w:hint="eastAsia"/>
        </w:rPr>
        <w:t>Delivery and Installation Integration Services</w:t>
      </w:r>
    </w:p>
    <w:p w14:paraId="5637022D" w14:textId="2BACF62B" w:rsidR="00AB19D9" w:rsidRPr="00AB19D9" w:rsidRDefault="00AB19D9" w:rsidP="00AB19D9">
      <w:pPr>
        <w:pStyle w:val="affffb"/>
        <w:ind w:firstLine="420"/>
      </w:pPr>
      <w:r w:rsidRPr="00AB19D9">
        <w:rPr>
          <w:rFonts w:hint="eastAsia"/>
        </w:rPr>
        <w:t>通过系统整合销售订单、服务商、配装服务单信息一体化衔接，为末端消费者提供配送与安装服务一体的运作模式。</w:t>
      </w:r>
    </w:p>
    <w:p w14:paraId="6CE1C155" w14:textId="3C9627DB" w:rsidR="002A1260" w:rsidRPr="00AB19D9" w:rsidRDefault="00AB19D9" w:rsidP="00AB19D9">
      <w:pPr>
        <w:pStyle w:val="afffffffffff5"/>
        <w:ind w:left="420" w:hangingChars="200" w:hanging="420"/>
        <w:rPr>
          <w:rFonts w:ascii="黑体" w:eastAsia="黑体" w:hAnsi="黑体" w:hint="eastAsia"/>
        </w:rPr>
      </w:pPr>
      <w:r w:rsidRPr="00AB19D9">
        <w:rPr>
          <w:rFonts w:ascii="黑体" w:eastAsia="黑体" w:hAnsi="黑体" w:hint="eastAsia"/>
        </w:rPr>
        <w:br/>
        <w:t>大件家具 Large Home Furnishings</w:t>
      </w:r>
    </w:p>
    <w:p w14:paraId="2BC2BA03" w14:textId="1A4A0A9B" w:rsidR="001D212F" w:rsidRDefault="00AB19D9" w:rsidP="00E60C63">
      <w:pPr>
        <w:pStyle w:val="affffb"/>
        <w:ind w:firstLine="420"/>
      </w:pPr>
      <w:r w:rsidRPr="00AB19D9">
        <w:t>尺寸较大</w:t>
      </w:r>
      <w:r w:rsidRPr="00AB19D9">
        <w:rPr>
          <w:rFonts w:hint="eastAsia"/>
        </w:rPr>
        <w:t>或</w:t>
      </w:r>
      <w:r w:rsidRPr="00AB19D9">
        <w:t>重量较重，</w:t>
      </w:r>
      <w:r w:rsidRPr="00AB19D9">
        <w:rPr>
          <w:rFonts w:hint="eastAsia"/>
        </w:rPr>
        <w:t>通常需要专业的技术及团队进行配送和安装的家具产品。</w:t>
      </w:r>
    </w:p>
    <w:p w14:paraId="6866E0BA" w14:textId="7A447D76" w:rsidR="007A5D3A" w:rsidRDefault="007666D5" w:rsidP="007666D5">
      <w:pPr>
        <w:pStyle w:val="affc"/>
        <w:spacing w:before="240" w:after="240"/>
      </w:pPr>
      <w:bookmarkStart w:id="58" w:name="_Toc183442389"/>
      <w:bookmarkStart w:id="59" w:name="_Toc183451316"/>
      <w:bookmarkStart w:id="60" w:name="_Toc185254232"/>
      <w:bookmarkStart w:id="61" w:name="_Toc185254332"/>
      <w:bookmarkStart w:id="62" w:name="_Toc185254366"/>
      <w:r>
        <w:rPr>
          <w:rFonts w:hint="eastAsia"/>
        </w:rPr>
        <w:t>基本要求</w:t>
      </w:r>
      <w:bookmarkEnd w:id="58"/>
      <w:bookmarkEnd w:id="59"/>
      <w:bookmarkEnd w:id="60"/>
      <w:bookmarkEnd w:id="61"/>
      <w:bookmarkEnd w:id="62"/>
    </w:p>
    <w:p w14:paraId="01BAEED0" w14:textId="5864388E" w:rsidR="007666D5" w:rsidRPr="007666D5" w:rsidRDefault="007666D5" w:rsidP="007666D5">
      <w:pPr>
        <w:pStyle w:val="affffffffe"/>
      </w:pPr>
      <w:r w:rsidRPr="007666D5">
        <w:t>应</w:t>
      </w:r>
      <w:r w:rsidRPr="007666D5">
        <w:rPr>
          <w:rFonts w:hint="eastAsia"/>
        </w:rPr>
        <w:t>具备大件家具配装一体化服务的人员，并合理进行人员分配和管理。</w:t>
      </w:r>
    </w:p>
    <w:p w14:paraId="7B68612C" w14:textId="099C015F" w:rsidR="007666D5" w:rsidRPr="007666D5" w:rsidRDefault="007666D5" w:rsidP="007666D5">
      <w:pPr>
        <w:pStyle w:val="affffffffe"/>
      </w:pPr>
      <w:r w:rsidRPr="007666D5">
        <w:rPr>
          <w:rFonts w:hint="eastAsia"/>
        </w:rPr>
        <w:t>应具备大件家具配装一体化服务流程和作业规程。</w:t>
      </w:r>
    </w:p>
    <w:p w14:paraId="6E64DD5B" w14:textId="0A3A485F" w:rsidR="007666D5" w:rsidRPr="007666D5" w:rsidRDefault="007666D5" w:rsidP="007666D5">
      <w:pPr>
        <w:pStyle w:val="affffffffe"/>
      </w:pPr>
      <w:r w:rsidRPr="007666D5">
        <w:rPr>
          <w:rFonts w:hint="eastAsia"/>
        </w:rPr>
        <w:t>应</w:t>
      </w:r>
      <w:r w:rsidR="00173D60">
        <w:rPr>
          <w:rFonts w:hint="eastAsia"/>
        </w:rPr>
        <w:t>具备</w:t>
      </w:r>
      <w:r w:rsidRPr="007666D5">
        <w:rPr>
          <w:rFonts w:hint="eastAsia"/>
        </w:rPr>
        <w:t>有效整合、组织和管理内外部资源</w:t>
      </w:r>
      <w:r w:rsidR="00173D60">
        <w:rPr>
          <w:rFonts w:hint="eastAsia"/>
        </w:rPr>
        <w:t>的能力</w:t>
      </w:r>
      <w:r w:rsidRPr="007666D5">
        <w:rPr>
          <w:rFonts w:hint="eastAsia"/>
        </w:rPr>
        <w:t>。</w:t>
      </w:r>
    </w:p>
    <w:p w14:paraId="2E8CCD18" w14:textId="7A71B711" w:rsidR="007666D5" w:rsidRPr="007666D5" w:rsidRDefault="007666D5" w:rsidP="007666D5">
      <w:pPr>
        <w:pStyle w:val="affffffffe"/>
      </w:pPr>
      <w:r w:rsidRPr="007666D5">
        <w:rPr>
          <w:rFonts w:hint="eastAsia"/>
        </w:rPr>
        <w:t>应</w:t>
      </w:r>
      <w:r w:rsidR="00864FB6">
        <w:rPr>
          <w:rFonts w:hint="eastAsia"/>
        </w:rPr>
        <w:t>具备</w:t>
      </w:r>
      <w:r w:rsidRPr="007666D5">
        <w:rPr>
          <w:rFonts w:hint="eastAsia"/>
        </w:rPr>
        <w:t>风险控制措施</w:t>
      </w:r>
      <w:r w:rsidR="00864FB6">
        <w:rPr>
          <w:rFonts w:hint="eastAsia"/>
        </w:rPr>
        <w:t>和</w:t>
      </w:r>
      <w:r w:rsidRPr="007666D5">
        <w:rPr>
          <w:rFonts w:hint="eastAsia"/>
        </w:rPr>
        <w:t>配装一体化作业的应急预案。</w:t>
      </w:r>
    </w:p>
    <w:p w14:paraId="6AA4CDE2" w14:textId="77BC6EC5" w:rsidR="007666D5" w:rsidRPr="007666D5" w:rsidRDefault="007666D5" w:rsidP="007666D5">
      <w:pPr>
        <w:pStyle w:val="affffffffe"/>
      </w:pPr>
      <w:r w:rsidRPr="007666D5">
        <w:rPr>
          <w:rFonts w:hint="eastAsia"/>
        </w:rPr>
        <w:t>应具备与大</w:t>
      </w:r>
      <w:r w:rsidR="00695A1F">
        <w:rPr>
          <w:rFonts w:hint="eastAsia"/>
        </w:rPr>
        <w:t>件</w:t>
      </w:r>
      <w:r w:rsidRPr="007666D5">
        <w:rPr>
          <w:rFonts w:hint="eastAsia"/>
        </w:rPr>
        <w:t>家具配装一体化服务相配套的设施设备。</w:t>
      </w:r>
    </w:p>
    <w:p w14:paraId="4F7B51D5" w14:textId="469E4F02" w:rsidR="007666D5" w:rsidRPr="007666D5" w:rsidRDefault="007666D5" w:rsidP="007666D5">
      <w:pPr>
        <w:pStyle w:val="affffffffe"/>
      </w:pPr>
      <w:r w:rsidRPr="007666D5">
        <w:rPr>
          <w:rFonts w:hint="eastAsia"/>
        </w:rPr>
        <w:t>应具备为商家、末端消费者提供订单查询、跟踪、回访等物流信息服务</w:t>
      </w:r>
      <w:r w:rsidR="00864FB6">
        <w:rPr>
          <w:rFonts w:hint="eastAsia"/>
        </w:rPr>
        <w:t>的</w:t>
      </w:r>
      <w:r w:rsidR="00864FB6" w:rsidRPr="007666D5">
        <w:rPr>
          <w:rFonts w:hint="eastAsia"/>
        </w:rPr>
        <w:t>信息管理系统</w:t>
      </w:r>
      <w:r w:rsidRPr="007666D5">
        <w:rPr>
          <w:rFonts w:hint="eastAsia"/>
        </w:rPr>
        <w:t>。</w:t>
      </w:r>
    </w:p>
    <w:p w14:paraId="4DC81F07" w14:textId="32BF8DF8" w:rsidR="003E019F" w:rsidRDefault="007666D5" w:rsidP="007666D5">
      <w:pPr>
        <w:pStyle w:val="affc"/>
        <w:spacing w:before="240" w:after="240"/>
      </w:pPr>
      <w:bookmarkStart w:id="63" w:name="_Toc183442390"/>
      <w:bookmarkStart w:id="64" w:name="_Toc183451317"/>
      <w:bookmarkStart w:id="65" w:name="_Toc185254233"/>
      <w:bookmarkStart w:id="66" w:name="_Toc185254333"/>
      <w:bookmarkStart w:id="67" w:name="_Toc185254367"/>
      <w:r>
        <w:rPr>
          <w:rFonts w:hint="eastAsia"/>
        </w:rPr>
        <w:t>服务保障</w:t>
      </w:r>
      <w:bookmarkEnd w:id="63"/>
      <w:bookmarkEnd w:id="64"/>
      <w:bookmarkEnd w:id="65"/>
      <w:bookmarkEnd w:id="66"/>
      <w:bookmarkEnd w:id="67"/>
    </w:p>
    <w:p w14:paraId="43105B6E" w14:textId="60F45598" w:rsidR="007666D5" w:rsidRDefault="007666D5" w:rsidP="007666D5">
      <w:pPr>
        <w:pStyle w:val="affd"/>
        <w:spacing w:before="120" w:after="120"/>
      </w:pPr>
      <w:bookmarkStart w:id="68" w:name="_Toc183442391"/>
      <w:bookmarkStart w:id="69" w:name="_Toc183451318"/>
      <w:bookmarkStart w:id="70" w:name="_Toc185254234"/>
      <w:bookmarkStart w:id="71" w:name="_Toc185254334"/>
      <w:bookmarkStart w:id="72" w:name="_Toc185254368"/>
      <w:r>
        <w:rPr>
          <w:rFonts w:hint="eastAsia"/>
        </w:rPr>
        <w:t>配装人员</w:t>
      </w:r>
      <w:bookmarkEnd w:id="68"/>
      <w:bookmarkEnd w:id="69"/>
      <w:bookmarkEnd w:id="70"/>
      <w:bookmarkEnd w:id="71"/>
      <w:bookmarkEnd w:id="72"/>
    </w:p>
    <w:p w14:paraId="236BCA31" w14:textId="1E15A95F" w:rsidR="007666D5" w:rsidRPr="007666D5" w:rsidRDefault="007666D5" w:rsidP="007666D5">
      <w:pPr>
        <w:pStyle w:val="afffffffff1"/>
      </w:pPr>
      <w:r w:rsidRPr="007666D5">
        <w:rPr>
          <w:rFonts w:hint="eastAsia"/>
        </w:rPr>
        <w:t>应接受相关专业培训，具备专业作业能力，具备齐全且有效的相关证件。</w:t>
      </w:r>
    </w:p>
    <w:p w14:paraId="79388FE4" w14:textId="70D9D86E" w:rsidR="007666D5" w:rsidRPr="007666D5" w:rsidRDefault="007666D5" w:rsidP="007666D5">
      <w:pPr>
        <w:pStyle w:val="afffffffff1"/>
      </w:pPr>
      <w:bookmarkStart w:id="73" w:name="_Toc2821"/>
      <w:bookmarkStart w:id="74" w:name="_Toc16324"/>
      <w:bookmarkStart w:id="75" w:name="_Toc28574"/>
      <w:bookmarkStart w:id="76" w:name="_Toc23319"/>
      <w:r w:rsidRPr="007666D5">
        <w:rPr>
          <w:rFonts w:hint="eastAsia"/>
        </w:rPr>
        <w:t>应着装统一、干净整洁，并与末端消费者微笑、礼貌沟通。</w:t>
      </w:r>
      <w:bookmarkEnd w:id="73"/>
      <w:bookmarkEnd w:id="74"/>
      <w:bookmarkEnd w:id="75"/>
      <w:bookmarkEnd w:id="76"/>
    </w:p>
    <w:p w14:paraId="09F5211B" w14:textId="59A9A4DF" w:rsidR="007666D5" w:rsidRPr="007666D5" w:rsidRDefault="007666D5" w:rsidP="007666D5">
      <w:pPr>
        <w:pStyle w:val="afffffffff1"/>
      </w:pPr>
      <w:bookmarkStart w:id="77" w:name="_Toc9677"/>
      <w:bookmarkStart w:id="78" w:name="_Toc10153"/>
      <w:bookmarkStart w:id="79" w:name="_Toc27860"/>
      <w:bookmarkStart w:id="80" w:name="_Toc5805"/>
      <w:r w:rsidRPr="007666D5">
        <w:rPr>
          <w:rFonts w:hint="eastAsia"/>
        </w:rPr>
        <w:t>应携带工具箱/工具包、垫布，</w:t>
      </w:r>
      <w:bookmarkEnd w:id="77"/>
      <w:bookmarkEnd w:id="78"/>
      <w:bookmarkEnd w:id="79"/>
      <w:r w:rsidRPr="007666D5">
        <w:rPr>
          <w:rFonts w:hint="eastAsia"/>
        </w:rPr>
        <w:t>并检查确保操作工具干净整齐且齐全，正常使用。</w:t>
      </w:r>
      <w:bookmarkEnd w:id="80"/>
    </w:p>
    <w:p w14:paraId="1C03C547" w14:textId="3A71C408" w:rsidR="007666D5" w:rsidRPr="00672FAF" w:rsidRDefault="007666D5" w:rsidP="007666D5">
      <w:pPr>
        <w:pStyle w:val="afffffffff1"/>
        <w:rPr>
          <w:rStyle w:val="JD"/>
        </w:rPr>
      </w:pPr>
      <w:bookmarkStart w:id="81" w:name="_Toc15167"/>
      <w:bookmarkStart w:id="82" w:name="_Toc9786"/>
      <w:bookmarkStart w:id="83" w:name="_Toc15274"/>
      <w:bookmarkStart w:id="84" w:name="_Toc1568"/>
      <w:r w:rsidRPr="007666D5">
        <w:rPr>
          <w:rFonts w:hint="eastAsia"/>
        </w:rPr>
        <w:t>应在配送前检查</w:t>
      </w:r>
      <w:r w:rsidR="00864FB6">
        <w:rPr>
          <w:rFonts w:hint="eastAsia"/>
        </w:rPr>
        <w:t>运输车辆，</w:t>
      </w:r>
      <w:r w:rsidRPr="007666D5">
        <w:rPr>
          <w:rFonts w:hint="eastAsia"/>
        </w:rPr>
        <w:t>确保车辆胎压、油量正常，车厢内干爽整洁、无异味、无脏污。</w:t>
      </w:r>
      <w:bookmarkEnd w:id="81"/>
      <w:bookmarkEnd w:id="82"/>
      <w:bookmarkEnd w:id="83"/>
      <w:bookmarkEnd w:id="84"/>
    </w:p>
    <w:p w14:paraId="6D07E915" w14:textId="3A102256" w:rsidR="007666D5" w:rsidRDefault="007666D5" w:rsidP="007666D5">
      <w:pPr>
        <w:pStyle w:val="affd"/>
        <w:spacing w:before="120" w:after="120"/>
      </w:pPr>
      <w:bookmarkStart w:id="85" w:name="_Toc183442392"/>
      <w:bookmarkStart w:id="86" w:name="_Toc183451319"/>
      <w:bookmarkStart w:id="87" w:name="_Toc185254235"/>
      <w:bookmarkStart w:id="88" w:name="_Toc185254335"/>
      <w:bookmarkStart w:id="89" w:name="_Toc185254369"/>
      <w:r>
        <w:rPr>
          <w:rFonts w:hint="eastAsia"/>
        </w:rPr>
        <w:t>配套设施设备</w:t>
      </w:r>
      <w:bookmarkEnd w:id="85"/>
      <w:bookmarkEnd w:id="86"/>
      <w:bookmarkEnd w:id="87"/>
      <w:bookmarkEnd w:id="88"/>
      <w:bookmarkEnd w:id="89"/>
    </w:p>
    <w:p w14:paraId="6179A3A7" w14:textId="05317DA9" w:rsidR="007666D5" w:rsidRPr="00874738" w:rsidRDefault="007666D5" w:rsidP="007666D5">
      <w:pPr>
        <w:pStyle w:val="afffffffff1"/>
      </w:pPr>
      <w:r w:rsidRPr="00874738">
        <w:rPr>
          <w:rFonts w:hint="eastAsia"/>
        </w:rPr>
        <w:t>运输车辆等交通工具应经相关管理部门审验合格，具备营运资格（特殊城市需具备通行证）。</w:t>
      </w:r>
    </w:p>
    <w:p w14:paraId="12881E07" w14:textId="40C35CDE" w:rsidR="007666D5" w:rsidRPr="00874738" w:rsidRDefault="007666D5" w:rsidP="007666D5">
      <w:pPr>
        <w:pStyle w:val="afffffffff1"/>
      </w:pPr>
      <w:r w:rsidRPr="00874738">
        <w:rPr>
          <w:rFonts w:hint="eastAsia"/>
        </w:rPr>
        <w:lastRenderedPageBreak/>
        <w:t>应配备满足家具配送安装服务所需的装卸搬运</w:t>
      </w:r>
      <w:r w:rsidR="00864FB6">
        <w:rPr>
          <w:rFonts w:hint="eastAsia"/>
        </w:rPr>
        <w:t>和</w:t>
      </w:r>
      <w:r w:rsidRPr="00874738">
        <w:rPr>
          <w:rFonts w:hint="eastAsia"/>
        </w:rPr>
        <w:t>安装等设备，设备应符合产品出厂要求，证件齐全、技术状况良好。</w:t>
      </w:r>
    </w:p>
    <w:p w14:paraId="1621D614" w14:textId="6B36E853" w:rsidR="007666D5" w:rsidRPr="005E040E" w:rsidRDefault="007666D5" w:rsidP="005E040E">
      <w:pPr>
        <w:pStyle w:val="affd"/>
        <w:spacing w:before="120" w:after="120"/>
      </w:pPr>
      <w:bookmarkStart w:id="90" w:name="_Toc183442393"/>
      <w:bookmarkStart w:id="91" w:name="_Toc183451320"/>
      <w:bookmarkStart w:id="92" w:name="_Toc185254236"/>
      <w:bookmarkStart w:id="93" w:name="_Toc185254336"/>
      <w:bookmarkStart w:id="94" w:name="_Toc185254370"/>
      <w:r w:rsidRPr="005E040E">
        <w:rPr>
          <w:rFonts w:hint="eastAsia"/>
        </w:rPr>
        <w:t>信息系统</w:t>
      </w:r>
      <w:bookmarkEnd w:id="90"/>
      <w:bookmarkEnd w:id="91"/>
      <w:bookmarkEnd w:id="92"/>
      <w:bookmarkEnd w:id="93"/>
      <w:bookmarkEnd w:id="94"/>
    </w:p>
    <w:p w14:paraId="095717F2" w14:textId="5D47782F" w:rsidR="007666D5" w:rsidRPr="00F531B2" w:rsidRDefault="007666D5" w:rsidP="007666D5">
      <w:pPr>
        <w:pStyle w:val="afffffffff1"/>
      </w:pPr>
      <w:r w:rsidRPr="00F531B2">
        <w:t>信息系统应符合T/WD</w:t>
      </w:r>
      <w:r w:rsidR="00AE717D">
        <w:rPr>
          <w:rFonts w:hint="eastAsia"/>
        </w:rPr>
        <w:t xml:space="preserve"> </w:t>
      </w:r>
      <w:r w:rsidRPr="00F531B2">
        <w:t>105.2</w:t>
      </w:r>
      <w:r w:rsidR="00864FB6">
        <w:rPr>
          <w:rFonts w:hint="eastAsia"/>
        </w:rPr>
        <w:t>-</w:t>
      </w:r>
      <w:r w:rsidRPr="00F531B2">
        <w:t>2019中</w:t>
      </w:r>
      <w:r w:rsidR="00EC332E">
        <w:rPr>
          <w:rFonts w:hint="eastAsia"/>
        </w:rPr>
        <w:t>第9章</w:t>
      </w:r>
      <w:r w:rsidRPr="00F531B2">
        <w:t>的要求。</w:t>
      </w:r>
    </w:p>
    <w:p w14:paraId="6D3E4CFE" w14:textId="19DA8216" w:rsidR="007666D5" w:rsidRPr="00F531B2" w:rsidRDefault="007666D5" w:rsidP="007666D5">
      <w:pPr>
        <w:pStyle w:val="afffffffff1"/>
      </w:pPr>
      <w:r w:rsidRPr="00F531B2">
        <w:t>应对大件家具配装一体化服务</w:t>
      </w:r>
      <w:r w:rsidR="00AE717D">
        <w:rPr>
          <w:rFonts w:hint="eastAsia"/>
        </w:rPr>
        <w:t>过程中的</w:t>
      </w:r>
      <w:r w:rsidRPr="00F531B2">
        <w:t>各类信息进行采集、处理、分析、保存和传递，</w:t>
      </w:r>
      <w:r w:rsidR="00AE717D">
        <w:rPr>
          <w:rFonts w:hint="eastAsia"/>
        </w:rPr>
        <w:t>信息应准确</w:t>
      </w:r>
      <w:r w:rsidRPr="00F531B2">
        <w:t>。</w:t>
      </w:r>
    </w:p>
    <w:p w14:paraId="76019FBF" w14:textId="16E5618F" w:rsidR="007666D5" w:rsidRDefault="007666D5" w:rsidP="007666D5">
      <w:pPr>
        <w:pStyle w:val="affd"/>
        <w:spacing w:before="120" w:after="120"/>
      </w:pPr>
      <w:bookmarkStart w:id="95" w:name="_Toc183442394"/>
      <w:bookmarkStart w:id="96" w:name="_Toc183451321"/>
      <w:bookmarkStart w:id="97" w:name="_Toc185254237"/>
      <w:bookmarkStart w:id="98" w:name="_Toc185254337"/>
      <w:bookmarkStart w:id="99" w:name="_Toc185254371"/>
      <w:r>
        <w:rPr>
          <w:rFonts w:hint="eastAsia"/>
        </w:rPr>
        <w:t>安全要求</w:t>
      </w:r>
      <w:bookmarkEnd w:id="95"/>
      <w:bookmarkEnd w:id="96"/>
      <w:bookmarkEnd w:id="97"/>
      <w:bookmarkEnd w:id="98"/>
      <w:bookmarkEnd w:id="99"/>
    </w:p>
    <w:p w14:paraId="333FDB8C" w14:textId="6E29ED0E" w:rsidR="007666D5" w:rsidRPr="000C47ED" w:rsidRDefault="007666D5" w:rsidP="007666D5">
      <w:pPr>
        <w:pStyle w:val="afffffffff1"/>
      </w:pPr>
      <w:r w:rsidRPr="000C47ED">
        <w:rPr>
          <w:rFonts w:hint="eastAsia"/>
        </w:rPr>
        <w:t>消防、作业、管理</w:t>
      </w:r>
      <w:r w:rsidR="00AE717D">
        <w:rPr>
          <w:rFonts w:hint="eastAsia"/>
        </w:rPr>
        <w:t>和</w:t>
      </w:r>
      <w:r w:rsidRPr="000C47ED">
        <w:rPr>
          <w:rFonts w:hint="eastAsia"/>
        </w:rPr>
        <w:t>配送车辆等安全要求应符合T/WD</w:t>
      </w:r>
      <w:r w:rsidR="00AE717D">
        <w:rPr>
          <w:rFonts w:hint="eastAsia"/>
        </w:rPr>
        <w:t xml:space="preserve"> </w:t>
      </w:r>
      <w:r w:rsidRPr="000C47ED">
        <w:rPr>
          <w:rFonts w:hint="eastAsia"/>
        </w:rPr>
        <w:t>105.2</w:t>
      </w:r>
      <w:r w:rsidR="00AE717D">
        <w:rPr>
          <w:rFonts w:hint="eastAsia"/>
        </w:rPr>
        <w:t>-</w:t>
      </w:r>
      <w:r w:rsidRPr="000C47ED">
        <w:rPr>
          <w:rFonts w:hint="eastAsia"/>
        </w:rPr>
        <w:t>2019</w:t>
      </w:r>
      <w:r w:rsidR="0062532C">
        <w:rPr>
          <w:rFonts w:hint="eastAsia"/>
        </w:rPr>
        <w:t>中第10章的</w:t>
      </w:r>
      <w:r w:rsidRPr="000C47ED">
        <w:rPr>
          <w:rFonts w:hint="eastAsia"/>
        </w:rPr>
        <w:t>规定。</w:t>
      </w:r>
    </w:p>
    <w:p w14:paraId="33D65BAF" w14:textId="71892DD5" w:rsidR="007666D5" w:rsidRPr="000C47ED" w:rsidRDefault="007666D5" w:rsidP="007666D5">
      <w:pPr>
        <w:pStyle w:val="afffffffff1"/>
      </w:pPr>
      <w:r w:rsidRPr="000C47ED">
        <w:rPr>
          <w:rFonts w:hint="eastAsia"/>
        </w:rPr>
        <w:t>配装人员</w:t>
      </w:r>
      <w:r w:rsidR="00AE717D">
        <w:rPr>
          <w:rFonts w:hint="eastAsia"/>
        </w:rPr>
        <w:t>应穿戴</w:t>
      </w:r>
      <w:r w:rsidRPr="000C47ED">
        <w:rPr>
          <w:rFonts w:hint="eastAsia"/>
        </w:rPr>
        <w:t>劳动防护装备，</w:t>
      </w:r>
      <w:r w:rsidR="00AE717D">
        <w:rPr>
          <w:rFonts w:hint="eastAsia"/>
        </w:rPr>
        <w:t>劳动防护装备应在有效期内</w:t>
      </w:r>
      <w:r w:rsidRPr="000C47ED">
        <w:rPr>
          <w:rFonts w:hint="eastAsia"/>
        </w:rPr>
        <w:t>。</w:t>
      </w:r>
    </w:p>
    <w:p w14:paraId="4188098A" w14:textId="6CED6773" w:rsidR="007666D5" w:rsidRPr="000C47ED" w:rsidRDefault="007666D5" w:rsidP="007666D5">
      <w:pPr>
        <w:pStyle w:val="afffffffff1"/>
      </w:pPr>
      <w:r w:rsidRPr="000C47ED">
        <w:rPr>
          <w:rFonts w:hint="eastAsia"/>
        </w:rPr>
        <w:t>应定期对操作工具进行检查和维护，保障其正常运行与使用。</w:t>
      </w:r>
    </w:p>
    <w:p w14:paraId="3A470EAD" w14:textId="5F8C5B7D" w:rsidR="007666D5" w:rsidRDefault="007666D5" w:rsidP="007666D5">
      <w:pPr>
        <w:pStyle w:val="affd"/>
        <w:spacing w:before="120" w:after="120"/>
      </w:pPr>
      <w:bookmarkStart w:id="100" w:name="_Toc183442395"/>
      <w:bookmarkStart w:id="101" w:name="_Toc183451322"/>
      <w:bookmarkStart w:id="102" w:name="_Toc185254238"/>
      <w:bookmarkStart w:id="103" w:name="_Toc185254338"/>
      <w:bookmarkStart w:id="104" w:name="_Toc185254372"/>
      <w:r>
        <w:rPr>
          <w:rFonts w:hint="eastAsia"/>
        </w:rPr>
        <w:t>应急管理</w:t>
      </w:r>
      <w:bookmarkEnd w:id="100"/>
      <w:bookmarkEnd w:id="101"/>
      <w:bookmarkEnd w:id="102"/>
      <w:bookmarkEnd w:id="103"/>
      <w:bookmarkEnd w:id="104"/>
    </w:p>
    <w:p w14:paraId="5E9DB6D0" w14:textId="36B03034" w:rsidR="007666D5" w:rsidRPr="0084043E" w:rsidRDefault="007666D5" w:rsidP="007666D5">
      <w:pPr>
        <w:pStyle w:val="afffffffff1"/>
      </w:pPr>
      <w:r w:rsidRPr="0084043E">
        <w:rPr>
          <w:rFonts w:hint="eastAsia"/>
        </w:rPr>
        <w:t>应制定应急管理制度及应急预案，</w:t>
      </w:r>
      <w:r w:rsidR="00AE717D">
        <w:rPr>
          <w:rFonts w:hint="eastAsia"/>
        </w:rPr>
        <w:t>具备</w:t>
      </w:r>
      <w:r w:rsidRPr="0084043E">
        <w:rPr>
          <w:rFonts w:hint="eastAsia"/>
        </w:rPr>
        <w:t>在遇到紧急情况、意外事故、灾害、冲突等突发事件时具备快速、妥当处理的能力。</w:t>
      </w:r>
    </w:p>
    <w:p w14:paraId="637B39C4" w14:textId="17216D79" w:rsidR="007666D5" w:rsidRPr="0084043E" w:rsidRDefault="007666D5" w:rsidP="007666D5">
      <w:pPr>
        <w:pStyle w:val="afffffffff1"/>
      </w:pPr>
      <w:r w:rsidRPr="0084043E">
        <w:rPr>
          <w:rFonts w:hint="eastAsia"/>
        </w:rPr>
        <w:t>发生意外事件时，应及时采取应急措施，主动和商家、末端消费者进行沟通或按合同约定进行处理。</w:t>
      </w:r>
    </w:p>
    <w:p w14:paraId="07F44329" w14:textId="3622C4F0" w:rsidR="007666D5" w:rsidRDefault="007666D5" w:rsidP="007666D5">
      <w:pPr>
        <w:pStyle w:val="affc"/>
        <w:spacing w:before="240" w:after="240"/>
      </w:pPr>
      <w:bookmarkStart w:id="105" w:name="_Toc183442396"/>
      <w:bookmarkStart w:id="106" w:name="_Toc183451323"/>
      <w:bookmarkStart w:id="107" w:name="_Toc185254239"/>
      <w:bookmarkStart w:id="108" w:name="_Toc185254339"/>
      <w:bookmarkStart w:id="109" w:name="_Toc185254373"/>
      <w:r>
        <w:rPr>
          <w:rFonts w:hint="eastAsia"/>
        </w:rPr>
        <w:t>仓储服务要求</w:t>
      </w:r>
      <w:bookmarkEnd w:id="105"/>
      <w:bookmarkEnd w:id="106"/>
      <w:bookmarkEnd w:id="107"/>
      <w:bookmarkEnd w:id="108"/>
      <w:bookmarkEnd w:id="109"/>
    </w:p>
    <w:p w14:paraId="6B2115A9" w14:textId="377B47DA" w:rsidR="007666D5" w:rsidRDefault="007666D5" w:rsidP="007666D5">
      <w:pPr>
        <w:pStyle w:val="affd"/>
        <w:spacing w:before="120" w:after="120"/>
      </w:pPr>
      <w:bookmarkStart w:id="110" w:name="_Toc183442397"/>
      <w:bookmarkStart w:id="111" w:name="_Toc183451324"/>
      <w:bookmarkStart w:id="112" w:name="_Toc185254240"/>
      <w:bookmarkStart w:id="113" w:name="_Toc185254340"/>
      <w:bookmarkStart w:id="114" w:name="_Toc185254374"/>
      <w:r>
        <w:rPr>
          <w:rFonts w:hint="eastAsia"/>
        </w:rPr>
        <w:t>入库环节</w:t>
      </w:r>
      <w:bookmarkEnd w:id="110"/>
      <w:bookmarkEnd w:id="111"/>
      <w:bookmarkEnd w:id="112"/>
      <w:bookmarkEnd w:id="113"/>
      <w:bookmarkEnd w:id="114"/>
    </w:p>
    <w:p w14:paraId="19FE9214" w14:textId="36E6547F" w:rsidR="00AE717D" w:rsidRDefault="00AE717D" w:rsidP="00AE717D">
      <w:pPr>
        <w:pStyle w:val="afffffffff1"/>
      </w:pPr>
      <w:r>
        <w:rPr>
          <w:rFonts w:hint="eastAsia"/>
        </w:rPr>
        <w:t>入库作业应符合</w:t>
      </w:r>
      <w:r w:rsidRPr="000C47ED">
        <w:rPr>
          <w:rFonts w:hint="eastAsia"/>
        </w:rPr>
        <w:t>T/WD</w:t>
      </w:r>
      <w:r>
        <w:rPr>
          <w:rFonts w:hint="eastAsia"/>
        </w:rPr>
        <w:t xml:space="preserve"> </w:t>
      </w:r>
      <w:r w:rsidRPr="000C47ED">
        <w:rPr>
          <w:rFonts w:hint="eastAsia"/>
        </w:rPr>
        <w:t>105.2</w:t>
      </w:r>
      <w:r>
        <w:rPr>
          <w:rFonts w:hint="eastAsia"/>
        </w:rPr>
        <w:t>-</w:t>
      </w:r>
      <w:r w:rsidRPr="000C47ED">
        <w:rPr>
          <w:rFonts w:hint="eastAsia"/>
        </w:rPr>
        <w:t>2019</w:t>
      </w:r>
      <w:r>
        <w:rPr>
          <w:rFonts w:hint="eastAsia"/>
        </w:rPr>
        <w:t>中6.1和6.2的要求。</w:t>
      </w:r>
    </w:p>
    <w:p w14:paraId="595BA8F4" w14:textId="2035FD0E" w:rsidR="007666D5" w:rsidRPr="00972530" w:rsidRDefault="007666D5" w:rsidP="007666D5">
      <w:pPr>
        <w:pStyle w:val="afffffffff1"/>
      </w:pPr>
      <w:r w:rsidRPr="00972530">
        <w:rPr>
          <w:rFonts w:hint="eastAsia"/>
        </w:rPr>
        <w:t>不符合仓库外包装验收标准</w:t>
      </w:r>
      <w:r w:rsidR="00AE717D">
        <w:rPr>
          <w:rFonts w:hint="eastAsia"/>
        </w:rPr>
        <w:t>且</w:t>
      </w:r>
      <w:r w:rsidRPr="00972530">
        <w:rPr>
          <w:rFonts w:hint="eastAsia"/>
        </w:rPr>
        <w:t>不影响销售的</w:t>
      </w:r>
      <w:r w:rsidR="00AE717D" w:rsidRPr="00972530">
        <w:rPr>
          <w:rFonts w:hint="eastAsia"/>
        </w:rPr>
        <w:t>的家具</w:t>
      </w:r>
      <w:r w:rsidRPr="00972530">
        <w:rPr>
          <w:rFonts w:hint="eastAsia"/>
        </w:rPr>
        <w:t>，由商家出具免责声明可入库。</w:t>
      </w:r>
    </w:p>
    <w:p w14:paraId="2C6D6C7D" w14:textId="3045F198" w:rsidR="007666D5" w:rsidRDefault="007666D5" w:rsidP="007666D5">
      <w:pPr>
        <w:pStyle w:val="afffffffff1"/>
      </w:pPr>
      <w:r w:rsidRPr="00972530">
        <w:rPr>
          <w:rFonts w:hint="eastAsia"/>
        </w:rPr>
        <w:t>不符合仓库外包装验收标准且影响销售的家具，由商家出具邮件说明拒收或收货入库到残次品位，等待商家集中退货。</w:t>
      </w:r>
    </w:p>
    <w:p w14:paraId="38FCBC7F" w14:textId="2E0AB992" w:rsidR="007666D5" w:rsidRPr="005E040E" w:rsidRDefault="007666D5" w:rsidP="005E040E">
      <w:pPr>
        <w:pStyle w:val="affd"/>
        <w:spacing w:before="120" w:after="120"/>
      </w:pPr>
      <w:bookmarkStart w:id="115" w:name="_Toc183442398"/>
      <w:bookmarkStart w:id="116" w:name="_Toc183451325"/>
      <w:bookmarkStart w:id="117" w:name="_Toc185254241"/>
      <w:bookmarkStart w:id="118" w:name="_Toc185254341"/>
      <w:bookmarkStart w:id="119" w:name="_Toc185254375"/>
      <w:r w:rsidRPr="005E040E">
        <w:rPr>
          <w:rFonts w:hint="eastAsia"/>
        </w:rPr>
        <w:t>储存环节</w:t>
      </w:r>
      <w:bookmarkEnd w:id="115"/>
      <w:bookmarkEnd w:id="116"/>
      <w:bookmarkEnd w:id="117"/>
      <w:bookmarkEnd w:id="118"/>
      <w:bookmarkEnd w:id="119"/>
    </w:p>
    <w:p w14:paraId="7481D991" w14:textId="6445ECA0" w:rsidR="00AE717D" w:rsidRDefault="00AE717D" w:rsidP="00AE717D">
      <w:pPr>
        <w:pStyle w:val="afffffffff1"/>
      </w:pPr>
      <w:r w:rsidRPr="00AE717D">
        <w:rPr>
          <w:rFonts w:hint="eastAsia"/>
        </w:rPr>
        <w:t>储存作业应符合T/WD</w:t>
      </w:r>
      <w:r>
        <w:rPr>
          <w:rFonts w:hint="eastAsia"/>
        </w:rPr>
        <w:t xml:space="preserve"> </w:t>
      </w:r>
      <w:r w:rsidRPr="00AE717D">
        <w:rPr>
          <w:rFonts w:hint="eastAsia"/>
        </w:rPr>
        <w:t>105.2</w:t>
      </w:r>
      <w:r>
        <w:rPr>
          <w:rFonts w:hint="eastAsia"/>
        </w:rPr>
        <w:t>-</w:t>
      </w:r>
      <w:r w:rsidRPr="00AE717D">
        <w:rPr>
          <w:rFonts w:hint="eastAsia"/>
        </w:rPr>
        <w:t>2019中6.3</w:t>
      </w:r>
      <w:r>
        <w:rPr>
          <w:rFonts w:hint="eastAsia"/>
        </w:rPr>
        <w:t>和</w:t>
      </w:r>
      <w:r w:rsidRPr="00AE717D">
        <w:rPr>
          <w:rFonts w:hint="eastAsia"/>
        </w:rPr>
        <w:t>6.6的要求。</w:t>
      </w:r>
    </w:p>
    <w:p w14:paraId="55CA4F7A" w14:textId="502C88DF" w:rsidR="007666D5" w:rsidRPr="00BF1162" w:rsidRDefault="00AE717D" w:rsidP="007666D5">
      <w:pPr>
        <w:pStyle w:val="afffffffff1"/>
      </w:pPr>
      <w:r>
        <w:rPr>
          <w:rFonts w:hint="eastAsia"/>
        </w:rPr>
        <w:t>应</w:t>
      </w:r>
      <w:r w:rsidR="007666D5" w:rsidRPr="00BF1162">
        <w:rPr>
          <w:rFonts w:hint="eastAsia"/>
        </w:rPr>
        <w:t>按照</w:t>
      </w:r>
      <w:r w:rsidR="006560E2">
        <w:rPr>
          <w:rFonts w:hint="eastAsia"/>
        </w:rPr>
        <w:t>家具</w:t>
      </w:r>
      <w:r w:rsidR="007666D5" w:rsidRPr="00BF1162">
        <w:rPr>
          <w:rFonts w:hint="eastAsia"/>
        </w:rPr>
        <w:t>性质、形状、价值等选择不同的方式码放于托盘上，严禁直接接触地面或拖地码放。</w:t>
      </w:r>
    </w:p>
    <w:p w14:paraId="6F0B5153" w14:textId="37370413" w:rsidR="00825C35" w:rsidRPr="00BF1162" w:rsidRDefault="007666D5" w:rsidP="00AE717D">
      <w:pPr>
        <w:pStyle w:val="afffffffff1"/>
      </w:pPr>
      <w:r w:rsidRPr="00BF1162">
        <w:rPr>
          <w:rFonts w:hint="eastAsia"/>
        </w:rPr>
        <w:t>家具上架/堆码、在库管理时，应根据商家的销售数据及运营实际情况等，统筹考虑后进行作业。</w:t>
      </w:r>
    </w:p>
    <w:p w14:paraId="399D2B66" w14:textId="488BFB46" w:rsidR="007666D5" w:rsidRDefault="007666D5" w:rsidP="007666D5">
      <w:pPr>
        <w:pStyle w:val="affd"/>
        <w:spacing w:before="120" w:after="120"/>
      </w:pPr>
      <w:bookmarkStart w:id="120" w:name="_Toc183442399"/>
      <w:bookmarkStart w:id="121" w:name="_Toc183451326"/>
      <w:bookmarkStart w:id="122" w:name="_Toc185254242"/>
      <w:bookmarkStart w:id="123" w:name="_Toc185254342"/>
      <w:bookmarkStart w:id="124" w:name="_Toc185254376"/>
      <w:r>
        <w:rPr>
          <w:rFonts w:hint="eastAsia"/>
        </w:rPr>
        <w:t>出库环节</w:t>
      </w:r>
      <w:bookmarkEnd w:id="120"/>
      <w:bookmarkEnd w:id="121"/>
      <w:bookmarkEnd w:id="122"/>
      <w:bookmarkEnd w:id="123"/>
      <w:bookmarkEnd w:id="124"/>
    </w:p>
    <w:p w14:paraId="57EE2A73" w14:textId="64B5284A" w:rsidR="006560E2" w:rsidRDefault="006560E2" w:rsidP="006560E2">
      <w:pPr>
        <w:pStyle w:val="afffffffff1"/>
      </w:pPr>
      <w:r w:rsidRPr="006560E2">
        <w:rPr>
          <w:rFonts w:hint="eastAsia"/>
        </w:rPr>
        <w:t>出库作业应符合T/WD</w:t>
      </w:r>
      <w:r>
        <w:rPr>
          <w:rFonts w:hint="eastAsia"/>
        </w:rPr>
        <w:t xml:space="preserve"> </w:t>
      </w:r>
      <w:r w:rsidRPr="006560E2">
        <w:rPr>
          <w:rFonts w:hint="eastAsia"/>
        </w:rPr>
        <w:t>105.2</w:t>
      </w:r>
      <w:r>
        <w:rPr>
          <w:rFonts w:hint="eastAsia"/>
        </w:rPr>
        <w:t>-</w:t>
      </w:r>
      <w:r w:rsidRPr="006560E2">
        <w:rPr>
          <w:rFonts w:hint="eastAsia"/>
        </w:rPr>
        <w:t>2019中6.4的要求。</w:t>
      </w:r>
    </w:p>
    <w:p w14:paraId="3F75A45E" w14:textId="54A41A88" w:rsidR="007666D5" w:rsidRPr="00C65D5F" w:rsidRDefault="007666D5" w:rsidP="007666D5">
      <w:pPr>
        <w:pStyle w:val="afffffffff1"/>
      </w:pPr>
      <w:r w:rsidRPr="00C65D5F">
        <w:rPr>
          <w:rFonts w:hint="eastAsia"/>
        </w:rPr>
        <w:t>拣选作业人员应结合家具的特性，做好分类与下架，提升拣选效率。</w:t>
      </w:r>
    </w:p>
    <w:p w14:paraId="1F2F6EDC" w14:textId="30CA64E1" w:rsidR="007666D5" w:rsidRDefault="007666D5" w:rsidP="007666D5">
      <w:pPr>
        <w:pStyle w:val="afffffffff1"/>
      </w:pPr>
      <w:r w:rsidRPr="00C65D5F">
        <w:rPr>
          <w:rFonts w:hint="eastAsia"/>
        </w:rPr>
        <w:t>在库内使用叉车搬运时，速度不宜过快，确保人员和货品安全。</w:t>
      </w:r>
    </w:p>
    <w:p w14:paraId="62E3CC82" w14:textId="4ADA9E37" w:rsidR="007666D5" w:rsidRPr="007666D5" w:rsidRDefault="007666D5" w:rsidP="005E040E">
      <w:pPr>
        <w:pStyle w:val="affc"/>
        <w:spacing w:before="240" w:after="240"/>
      </w:pPr>
      <w:bookmarkStart w:id="125" w:name="_Toc183442401"/>
      <w:bookmarkStart w:id="126" w:name="_Toc183451328"/>
      <w:bookmarkStart w:id="127" w:name="_Toc185254243"/>
      <w:bookmarkStart w:id="128" w:name="_Toc185254343"/>
      <w:bookmarkStart w:id="129" w:name="_Toc185254377"/>
      <w:r w:rsidRPr="007666D5">
        <w:t>配</w:t>
      </w:r>
      <w:r w:rsidRPr="007666D5">
        <w:rPr>
          <w:rFonts w:hint="eastAsia"/>
        </w:rPr>
        <w:t>送</w:t>
      </w:r>
      <w:r w:rsidRPr="007666D5">
        <w:t>要求</w:t>
      </w:r>
      <w:bookmarkEnd w:id="125"/>
      <w:bookmarkEnd w:id="126"/>
      <w:bookmarkEnd w:id="127"/>
      <w:bookmarkEnd w:id="128"/>
      <w:bookmarkEnd w:id="129"/>
    </w:p>
    <w:p w14:paraId="5829921C" w14:textId="427212B7" w:rsidR="007666D5" w:rsidRPr="00B239B0" w:rsidRDefault="007666D5" w:rsidP="005E040E">
      <w:pPr>
        <w:pStyle w:val="affffffffe"/>
      </w:pPr>
      <w:r w:rsidRPr="00B239B0">
        <w:rPr>
          <w:rFonts w:hint="eastAsia"/>
        </w:rPr>
        <w:t>应做好大件家具的配送服务，配送前应预约，并提供按约配送、临时变更等服务。配送要求应符合T/WD</w:t>
      </w:r>
      <w:r w:rsidR="006560E2">
        <w:rPr>
          <w:rFonts w:hint="eastAsia"/>
        </w:rPr>
        <w:t xml:space="preserve"> </w:t>
      </w:r>
      <w:r w:rsidRPr="00B239B0">
        <w:rPr>
          <w:rFonts w:hint="eastAsia"/>
        </w:rPr>
        <w:t>105.2</w:t>
      </w:r>
      <w:r w:rsidR="006560E2">
        <w:rPr>
          <w:rFonts w:hint="eastAsia"/>
        </w:rPr>
        <w:t>-</w:t>
      </w:r>
      <w:r w:rsidRPr="00B239B0">
        <w:rPr>
          <w:rFonts w:hint="eastAsia"/>
        </w:rPr>
        <w:t>2019</w:t>
      </w:r>
      <w:r w:rsidR="009222B4">
        <w:rPr>
          <w:rFonts w:hint="eastAsia"/>
        </w:rPr>
        <w:t>中第8章的</w:t>
      </w:r>
      <w:r w:rsidRPr="00B239B0">
        <w:rPr>
          <w:rFonts w:hint="eastAsia"/>
        </w:rPr>
        <w:t>规定。</w:t>
      </w:r>
    </w:p>
    <w:p w14:paraId="4DD711D0" w14:textId="5D2671AE" w:rsidR="007666D5" w:rsidRPr="00B239B0" w:rsidRDefault="007666D5" w:rsidP="005E040E">
      <w:pPr>
        <w:pStyle w:val="affffffffe"/>
      </w:pPr>
      <w:r w:rsidRPr="00B239B0">
        <w:t>当</w:t>
      </w:r>
      <w:r w:rsidRPr="00B239B0">
        <w:rPr>
          <w:rFonts w:hint="eastAsia"/>
        </w:rPr>
        <w:t>末端消费者拒收时，</w:t>
      </w:r>
      <w:r w:rsidR="006560E2" w:rsidRPr="00B239B0">
        <w:rPr>
          <w:rFonts w:hint="eastAsia"/>
        </w:rPr>
        <w:t>配装人员</w:t>
      </w:r>
      <w:r w:rsidRPr="00B239B0">
        <w:rPr>
          <w:rFonts w:hint="eastAsia"/>
        </w:rPr>
        <w:t>应与商家及时反馈并按商家要求执行操作；对涉及协商再投的订单，</w:t>
      </w:r>
      <w:bookmarkStart w:id="130" w:name="OLE_LINK7"/>
      <w:r w:rsidRPr="00B239B0">
        <w:rPr>
          <w:rFonts w:hint="eastAsia"/>
        </w:rPr>
        <w:t>配装人员</w:t>
      </w:r>
      <w:bookmarkEnd w:id="130"/>
      <w:r w:rsidRPr="00B239B0">
        <w:rPr>
          <w:rFonts w:hint="eastAsia"/>
        </w:rPr>
        <w:t>应及时与末端消费者、商家沟通，确认最终上门配送的时间。</w:t>
      </w:r>
    </w:p>
    <w:p w14:paraId="0A1D1854" w14:textId="6275CB1E" w:rsidR="007666D5" w:rsidRPr="007666D5" w:rsidRDefault="007666D5" w:rsidP="005E040E">
      <w:pPr>
        <w:pStyle w:val="affc"/>
        <w:spacing w:before="240" w:after="240"/>
        <w:rPr>
          <w:rStyle w:val="3Char"/>
          <w:rFonts w:ascii="Calibri" w:hAnsi="Calibri" w:cs="Courier New"/>
          <w:b w:val="0"/>
          <w:kern w:val="0"/>
          <w:sz w:val="21"/>
          <w:szCs w:val="20"/>
        </w:rPr>
      </w:pPr>
      <w:bookmarkStart w:id="131" w:name="_Toc183442402"/>
      <w:bookmarkStart w:id="132" w:name="_Toc183451329"/>
      <w:bookmarkStart w:id="133" w:name="_Toc185254244"/>
      <w:bookmarkStart w:id="134" w:name="_Toc185254344"/>
      <w:bookmarkStart w:id="135" w:name="_Toc185254378"/>
      <w:r w:rsidRPr="005E040E">
        <w:rPr>
          <w:rFonts w:hint="eastAsia"/>
        </w:rPr>
        <w:t>入户要求</w:t>
      </w:r>
      <w:bookmarkEnd w:id="131"/>
      <w:bookmarkEnd w:id="132"/>
      <w:bookmarkEnd w:id="133"/>
      <w:bookmarkEnd w:id="134"/>
      <w:bookmarkEnd w:id="135"/>
    </w:p>
    <w:p w14:paraId="1ACAE25B" w14:textId="14803A1E" w:rsidR="007666D5" w:rsidRPr="008B5C65" w:rsidRDefault="007666D5" w:rsidP="005E040E">
      <w:pPr>
        <w:pStyle w:val="affffffffe"/>
      </w:pPr>
      <w:r w:rsidRPr="008B5C65">
        <w:rPr>
          <w:rFonts w:hint="eastAsia"/>
        </w:rPr>
        <w:t>应按照小区车辆行驶要求，行驶到小区规定停靠位置或离末端消费者家最近停车位。</w:t>
      </w:r>
    </w:p>
    <w:p w14:paraId="745A764D" w14:textId="45DE759B" w:rsidR="007666D5" w:rsidRPr="008B5C65" w:rsidRDefault="006560E2" w:rsidP="005E040E">
      <w:pPr>
        <w:pStyle w:val="affffffffe"/>
      </w:pPr>
      <w:r>
        <w:rPr>
          <w:rFonts w:hint="eastAsia"/>
        </w:rPr>
        <w:t>家具</w:t>
      </w:r>
      <w:r w:rsidR="007666D5" w:rsidRPr="008B5C65">
        <w:rPr>
          <w:rFonts w:hint="eastAsia"/>
        </w:rPr>
        <w:t>卸车前，配装人员需检查停车区域并确认其满足卸货条件，避免</w:t>
      </w:r>
      <w:r>
        <w:rPr>
          <w:rFonts w:hint="eastAsia"/>
        </w:rPr>
        <w:t>停车区域</w:t>
      </w:r>
      <w:r w:rsidR="007666D5" w:rsidRPr="008B5C65">
        <w:rPr>
          <w:rFonts w:hint="eastAsia"/>
        </w:rPr>
        <w:t>积水、凹凸不平等</w:t>
      </w:r>
      <w:r>
        <w:rPr>
          <w:rFonts w:hint="eastAsia"/>
        </w:rPr>
        <w:t>。</w:t>
      </w:r>
    </w:p>
    <w:p w14:paraId="4D795F7C" w14:textId="08C18D02" w:rsidR="007666D5" w:rsidRPr="008B5C65" w:rsidRDefault="006560E2" w:rsidP="005E040E">
      <w:pPr>
        <w:pStyle w:val="affffffffe"/>
      </w:pPr>
      <w:r>
        <w:rPr>
          <w:rFonts w:hint="eastAsia"/>
        </w:rPr>
        <w:t>家具</w:t>
      </w:r>
      <w:r w:rsidR="007666D5" w:rsidRPr="008B5C65">
        <w:rPr>
          <w:rFonts w:hint="eastAsia"/>
        </w:rPr>
        <w:t>平移搬运时应避免破损，应注意保护消防通道、电梯等物业公共设施财物；在末端消费者家搬运时，应注意屋顶高度、吊灯、壁灯、地面、墙面，避免损坏末端消费者家财物等。</w:t>
      </w:r>
    </w:p>
    <w:p w14:paraId="4450E719" w14:textId="044B4B1D" w:rsidR="007666D5" w:rsidRPr="008B5C65" w:rsidRDefault="007666D5" w:rsidP="005E040E">
      <w:pPr>
        <w:pStyle w:val="affffffffe"/>
      </w:pPr>
      <w:r w:rsidRPr="008B5C65">
        <w:rPr>
          <w:rFonts w:hint="eastAsia"/>
        </w:rPr>
        <w:lastRenderedPageBreak/>
        <w:t>若收货地址的门是关闭状态，有门铃</w:t>
      </w:r>
      <w:r w:rsidR="006560E2">
        <w:rPr>
          <w:rFonts w:hint="eastAsia"/>
        </w:rPr>
        <w:t>应</w:t>
      </w:r>
      <w:r w:rsidRPr="008B5C65">
        <w:rPr>
          <w:rFonts w:hint="eastAsia"/>
        </w:rPr>
        <w:t>优先按门铃，若收货地址的门是打开状态应敲门。</w:t>
      </w:r>
    </w:p>
    <w:p w14:paraId="193DE3BE" w14:textId="641BB1E1" w:rsidR="007666D5" w:rsidRDefault="007666D5" w:rsidP="005E040E">
      <w:pPr>
        <w:pStyle w:val="affc"/>
        <w:spacing w:before="240" w:after="240"/>
      </w:pPr>
      <w:bookmarkStart w:id="136" w:name="_Toc183442403"/>
      <w:bookmarkStart w:id="137" w:name="_Toc183451330"/>
      <w:bookmarkStart w:id="138" w:name="_Toc185254245"/>
      <w:bookmarkStart w:id="139" w:name="_Toc185254345"/>
      <w:bookmarkStart w:id="140" w:name="_Toc185254379"/>
      <w:r>
        <w:rPr>
          <w:rFonts w:hint="eastAsia"/>
        </w:rPr>
        <w:t>安装与验收要求</w:t>
      </w:r>
      <w:bookmarkEnd w:id="136"/>
      <w:bookmarkEnd w:id="137"/>
      <w:bookmarkEnd w:id="138"/>
      <w:bookmarkEnd w:id="139"/>
      <w:bookmarkEnd w:id="140"/>
    </w:p>
    <w:p w14:paraId="0FE72FEA" w14:textId="603B5468" w:rsidR="007666D5" w:rsidRPr="007666D5" w:rsidRDefault="007666D5" w:rsidP="005E040E">
      <w:pPr>
        <w:pStyle w:val="affd"/>
        <w:spacing w:before="120" w:after="120"/>
      </w:pPr>
      <w:bookmarkStart w:id="141" w:name="_Toc185254246"/>
      <w:bookmarkStart w:id="142" w:name="_Toc185254346"/>
      <w:bookmarkStart w:id="143" w:name="_Toc185254380"/>
      <w:r w:rsidRPr="007666D5">
        <w:rPr>
          <w:rFonts w:hint="eastAsia"/>
        </w:rPr>
        <w:t>安装要求</w:t>
      </w:r>
      <w:bookmarkEnd w:id="141"/>
      <w:bookmarkEnd w:id="142"/>
      <w:bookmarkEnd w:id="143"/>
      <w:r w:rsidRPr="007666D5">
        <w:t xml:space="preserve"> </w:t>
      </w:r>
    </w:p>
    <w:p w14:paraId="3325D8C2" w14:textId="3FE17471" w:rsidR="007666D5" w:rsidRPr="0015307B" w:rsidRDefault="007666D5" w:rsidP="005E040E">
      <w:pPr>
        <w:pStyle w:val="afffffffff1"/>
      </w:pPr>
      <w:bookmarkStart w:id="144" w:name="OLE_LINK8"/>
      <w:r w:rsidRPr="0015307B">
        <w:rPr>
          <w:rFonts w:hint="eastAsia"/>
        </w:rPr>
        <w:t>配装人员</w:t>
      </w:r>
      <w:bookmarkEnd w:id="144"/>
      <w:r w:rsidR="006560E2">
        <w:rPr>
          <w:rFonts w:hint="eastAsia"/>
        </w:rPr>
        <w:t>应</w:t>
      </w:r>
      <w:r w:rsidRPr="0015307B">
        <w:rPr>
          <w:rFonts w:hint="eastAsia"/>
        </w:rPr>
        <w:t>按照作业规程进行作业。</w:t>
      </w:r>
    </w:p>
    <w:p w14:paraId="4DF95F85" w14:textId="63A8B692" w:rsidR="007666D5" w:rsidRPr="0015307B" w:rsidRDefault="006560E2" w:rsidP="005E040E">
      <w:pPr>
        <w:pStyle w:val="afffffffff1"/>
      </w:pPr>
      <w:bookmarkStart w:id="145" w:name="OLE_LINK9"/>
      <w:r w:rsidRPr="0015307B">
        <w:rPr>
          <w:rFonts w:hint="eastAsia"/>
        </w:rPr>
        <w:t>配装人员</w:t>
      </w:r>
      <w:bookmarkEnd w:id="145"/>
      <w:r>
        <w:rPr>
          <w:rFonts w:hint="eastAsia"/>
        </w:rPr>
        <w:t>应</w:t>
      </w:r>
      <w:r w:rsidR="007666D5" w:rsidRPr="0015307B">
        <w:rPr>
          <w:rFonts w:hint="eastAsia"/>
        </w:rPr>
        <w:t>测量安装现场，并确认是否有旧商品要拆卸/转移，确保现场符合安装要求；如不符合安装要求，</w:t>
      </w:r>
      <w:r>
        <w:rPr>
          <w:rFonts w:hint="eastAsia"/>
        </w:rPr>
        <w:t>应</w:t>
      </w:r>
      <w:r w:rsidR="007666D5" w:rsidRPr="0015307B">
        <w:rPr>
          <w:rFonts w:hint="eastAsia"/>
        </w:rPr>
        <w:t>与末端消费者沟通协商解决。</w:t>
      </w:r>
    </w:p>
    <w:p w14:paraId="72D2515F" w14:textId="19688780" w:rsidR="007666D5" w:rsidRPr="0015307B" w:rsidRDefault="006560E2" w:rsidP="005E040E">
      <w:pPr>
        <w:pStyle w:val="afffffffff1"/>
      </w:pPr>
      <w:r w:rsidRPr="0015307B">
        <w:rPr>
          <w:rFonts w:hint="eastAsia"/>
        </w:rPr>
        <w:t>配装人员</w:t>
      </w:r>
      <w:r w:rsidR="007666D5" w:rsidRPr="0015307B">
        <w:rPr>
          <w:rFonts w:hint="eastAsia"/>
        </w:rPr>
        <w:t>入户作业时，应对现场采取相应保护措施，避免家具和原有空间环境损坏，并保持现场整洁。</w:t>
      </w:r>
    </w:p>
    <w:p w14:paraId="052BF856" w14:textId="462EFAFF" w:rsidR="007666D5" w:rsidRPr="007666D5" w:rsidRDefault="007666D5" w:rsidP="005E040E">
      <w:pPr>
        <w:pStyle w:val="affd"/>
        <w:spacing w:before="120" w:after="120"/>
      </w:pPr>
      <w:bookmarkStart w:id="146" w:name="_Toc185254247"/>
      <w:bookmarkStart w:id="147" w:name="_Toc185254347"/>
      <w:bookmarkStart w:id="148" w:name="_Toc185254381"/>
      <w:r>
        <w:rPr>
          <w:rFonts w:hint="eastAsia"/>
        </w:rPr>
        <w:t>验收要求</w:t>
      </w:r>
      <w:bookmarkEnd w:id="146"/>
      <w:bookmarkEnd w:id="147"/>
      <w:bookmarkEnd w:id="148"/>
    </w:p>
    <w:p w14:paraId="5A1A6C47" w14:textId="366AFF58" w:rsidR="007666D5" w:rsidRPr="00720E72" w:rsidRDefault="007666D5" w:rsidP="005E040E">
      <w:pPr>
        <w:pStyle w:val="afffffffff1"/>
      </w:pPr>
      <w:r w:rsidRPr="00720E72">
        <w:rPr>
          <w:rFonts w:hint="eastAsia"/>
        </w:rPr>
        <w:t>安装完成后，</w:t>
      </w:r>
      <w:r w:rsidR="006560E2" w:rsidRPr="0015307B">
        <w:rPr>
          <w:rFonts w:hint="eastAsia"/>
        </w:rPr>
        <w:t>配装人员</w:t>
      </w:r>
      <w:r w:rsidR="006560E2">
        <w:rPr>
          <w:rFonts w:hint="eastAsia"/>
        </w:rPr>
        <w:t>应</w:t>
      </w:r>
      <w:r w:rsidRPr="00720E72">
        <w:rPr>
          <w:rFonts w:hint="eastAsia"/>
        </w:rPr>
        <w:t>调整好家具</w:t>
      </w:r>
      <w:r w:rsidR="006560E2">
        <w:rPr>
          <w:rFonts w:hint="eastAsia"/>
        </w:rPr>
        <w:t>、</w:t>
      </w:r>
      <w:r w:rsidRPr="00720E72">
        <w:rPr>
          <w:rFonts w:hint="eastAsia"/>
        </w:rPr>
        <w:t>清理现场</w:t>
      </w:r>
      <w:r w:rsidR="006560E2">
        <w:rPr>
          <w:rFonts w:hint="eastAsia"/>
        </w:rPr>
        <w:t>、</w:t>
      </w:r>
      <w:r w:rsidRPr="00720E72">
        <w:rPr>
          <w:rFonts w:hint="eastAsia"/>
        </w:rPr>
        <w:t>收拾整理作业垃圾并于服务完成后带走。</w:t>
      </w:r>
    </w:p>
    <w:p w14:paraId="42B8D415" w14:textId="171FECA7" w:rsidR="007666D5" w:rsidRPr="00720E72" w:rsidRDefault="007666D5" w:rsidP="005E040E">
      <w:pPr>
        <w:pStyle w:val="afffffffff1"/>
      </w:pPr>
      <w:r w:rsidRPr="00720E72">
        <w:rPr>
          <w:rFonts w:hint="eastAsia"/>
        </w:rPr>
        <w:t>安装完成后，配装人员应主动检查校验已安装完成的家具，引导末端消费者对安装和服务质量进行验收。常见家具安装检查校验项见</w:t>
      </w:r>
      <w:r w:rsidR="00457429" w:rsidRPr="00720E72">
        <w:rPr>
          <w:rFonts w:hint="eastAsia"/>
        </w:rPr>
        <w:t>附录A</w:t>
      </w:r>
      <w:r w:rsidRPr="00720E72">
        <w:rPr>
          <w:rFonts w:hint="eastAsia"/>
        </w:rPr>
        <w:t xml:space="preserve"> 。</w:t>
      </w:r>
    </w:p>
    <w:p w14:paraId="47ACFFDF" w14:textId="41D290C9" w:rsidR="007666D5" w:rsidRPr="00720E72" w:rsidRDefault="007666D5" w:rsidP="005E040E">
      <w:pPr>
        <w:pStyle w:val="afffffffff1"/>
      </w:pPr>
      <w:r w:rsidRPr="00720E72">
        <w:rPr>
          <w:rFonts w:hint="eastAsia"/>
        </w:rPr>
        <w:t>末端消费者验收</w:t>
      </w:r>
      <w:r w:rsidRPr="00720E72">
        <w:t>完</w:t>
      </w:r>
      <w:r w:rsidRPr="00720E72">
        <w:rPr>
          <w:rFonts w:hint="eastAsia"/>
        </w:rPr>
        <w:t>成</w:t>
      </w:r>
      <w:r w:rsidRPr="00720E72">
        <w:t>后，</w:t>
      </w:r>
      <w:r w:rsidRPr="00720E72">
        <w:rPr>
          <w:rFonts w:hint="eastAsia"/>
        </w:rPr>
        <w:t>配装人员</w:t>
      </w:r>
      <w:r w:rsidR="006560E2">
        <w:rPr>
          <w:rFonts w:hint="eastAsia"/>
        </w:rPr>
        <w:t>应</w:t>
      </w:r>
      <w:r w:rsidRPr="00720E72">
        <w:t>拍摄</w:t>
      </w:r>
      <w:r w:rsidRPr="00720E72">
        <w:rPr>
          <w:rFonts w:hint="eastAsia"/>
        </w:rPr>
        <w:t>家具</w:t>
      </w:r>
      <w:r w:rsidRPr="00720E72">
        <w:t>完工</w:t>
      </w:r>
      <w:r w:rsidRPr="00720E72">
        <w:rPr>
          <w:rFonts w:hint="eastAsia"/>
        </w:rPr>
        <w:t>照</w:t>
      </w:r>
      <w:r w:rsidRPr="00720E72">
        <w:t>片，</w:t>
      </w:r>
      <w:r w:rsidRPr="00720E72">
        <w:rPr>
          <w:rFonts w:hint="eastAsia"/>
        </w:rPr>
        <w:t>提请末端消费者</w:t>
      </w:r>
      <w:r w:rsidRPr="00720E72">
        <w:t>签收确认</w:t>
      </w:r>
      <w:r w:rsidR="006560E2">
        <w:rPr>
          <w:rFonts w:hint="eastAsia"/>
        </w:rPr>
        <w:t>并</w:t>
      </w:r>
      <w:r w:rsidRPr="00720E72">
        <w:rPr>
          <w:rFonts w:hint="eastAsia"/>
        </w:rPr>
        <w:t>将</w:t>
      </w:r>
      <w:r w:rsidRPr="00720E72">
        <w:t>签收单和完工</w:t>
      </w:r>
      <w:r w:rsidRPr="00720E72">
        <w:rPr>
          <w:rFonts w:hint="eastAsia"/>
        </w:rPr>
        <w:t>照片上传至系统留存。</w:t>
      </w:r>
    </w:p>
    <w:p w14:paraId="52E0EA79" w14:textId="429FF560" w:rsidR="007666D5" w:rsidRPr="00720E72" w:rsidRDefault="007666D5" w:rsidP="005E040E">
      <w:pPr>
        <w:pStyle w:val="afffffffff1"/>
      </w:pPr>
      <w:r w:rsidRPr="00720E72">
        <w:t>若</w:t>
      </w:r>
      <w:r w:rsidR="006560E2">
        <w:rPr>
          <w:rFonts w:hint="eastAsia"/>
        </w:rPr>
        <w:t>家具</w:t>
      </w:r>
      <w:r w:rsidRPr="00720E72">
        <w:t>有破损，</w:t>
      </w:r>
      <w:r w:rsidR="006560E2">
        <w:rPr>
          <w:rFonts w:hint="eastAsia"/>
        </w:rPr>
        <w:t>配装人员应</w:t>
      </w:r>
      <w:r w:rsidRPr="00720E72">
        <w:t>拍摄</w:t>
      </w:r>
      <w:r w:rsidRPr="00720E72">
        <w:rPr>
          <w:rFonts w:hint="eastAsia"/>
        </w:rPr>
        <w:t>家具整体照片</w:t>
      </w:r>
      <w:r w:rsidR="006560E2">
        <w:rPr>
          <w:rFonts w:hint="eastAsia"/>
        </w:rPr>
        <w:t>和</w:t>
      </w:r>
      <w:r w:rsidRPr="00720E72">
        <w:t>破损局部的特写照片</w:t>
      </w:r>
      <w:r w:rsidR="006560E2">
        <w:rPr>
          <w:rFonts w:hint="eastAsia"/>
        </w:rPr>
        <w:t>后</w:t>
      </w:r>
      <w:r w:rsidRPr="00720E72">
        <w:rPr>
          <w:rFonts w:hint="eastAsia"/>
        </w:rPr>
        <w:t>上传系统留存</w:t>
      </w:r>
      <w:r w:rsidRPr="00720E72">
        <w:t>，</w:t>
      </w:r>
      <w:r w:rsidR="006560E2">
        <w:rPr>
          <w:rFonts w:hint="eastAsia"/>
        </w:rPr>
        <w:t>并</w:t>
      </w:r>
      <w:r w:rsidRPr="00720E72">
        <w:t>协助</w:t>
      </w:r>
      <w:r w:rsidRPr="00720E72">
        <w:rPr>
          <w:rFonts w:hint="eastAsia"/>
        </w:rPr>
        <w:t>末端消费者</w:t>
      </w:r>
      <w:r w:rsidRPr="00720E72">
        <w:t>解决异常</w:t>
      </w:r>
      <w:r w:rsidRPr="00720E72">
        <w:rPr>
          <w:rFonts w:hint="eastAsia"/>
        </w:rPr>
        <w:t>。</w:t>
      </w:r>
    </w:p>
    <w:p w14:paraId="641E6DF6" w14:textId="09C68B18" w:rsidR="007666D5" w:rsidRPr="005E040E" w:rsidRDefault="007666D5" w:rsidP="005E040E">
      <w:pPr>
        <w:pStyle w:val="affc"/>
        <w:spacing w:before="240" w:after="240"/>
      </w:pPr>
      <w:bookmarkStart w:id="149" w:name="_Toc183442404"/>
      <w:bookmarkStart w:id="150" w:name="_Toc183451331"/>
      <w:bookmarkStart w:id="151" w:name="_Toc185254248"/>
      <w:bookmarkStart w:id="152" w:name="_Toc185254348"/>
      <w:bookmarkStart w:id="153" w:name="_Toc185254382"/>
      <w:r w:rsidRPr="005E040E">
        <w:t>逆向物流</w:t>
      </w:r>
      <w:bookmarkEnd w:id="149"/>
      <w:bookmarkEnd w:id="150"/>
      <w:bookmarkEnd w:id="151"/>
      <w:bookmarkEnd w:id="152"/>
      <w:bookmarkEnd w:id="153"/>
    </w:p>
    <w:p w14:paraId="44DD0336" w14:textId="03EF4D53" w:rsidR="007666D5" w:rsidRPr="00815BF2" w:rsidRDefault="007666D5" w:rsidP="005E040E">
      <w:pPr>
        <w:pStyle w:val="affffffffe"/>
      </w:pPr>
      <w:r w:rsidRPr="00815BF2">
        <w:rPr>
          <w:rFonts w:hint="eastAsia"/>
        </w:rPr>
        <w:t>当收到商家的退换货通知时，</w:t>
      </w:r>
      <w:r w:rsidR="006560E2">
        <w:rPr>
          <w:rFonts w:hint="eastAsia"/>
        </w:rPr>
        <w:t>应</w:t>
      </w:r>
      <w:r w:rsidRPr="00815BF2">
        <w:rPr>
          <w:rFonts w:hint="eastAsia"/>
        </w:rPr>
        <w:t>在24小时内与末端消费者联系，确认退换货的类别、数量、货物质量状态、上门取货时间</w:t>
      </w:r>
      <w:r w:rsidR="006560E2">
        <w:rPr>
          <w:rFonts w:hint="eastAsia"/>
        </w:rPr>
        <w:t>和</w:t>
      </w:r>
      <w:r w:rsidRPr="00815BF2">
        <w:rPr>
          <w:rFonts w:hint="eastAsia"/>
        </w:rPr>
        <w:t>逆向物流费用等，并在约定时间内按7.1、7.2、</w:t>
      </w:r>
      <w:r w:rsidR="00B25258">
        <w:rPr>
          <w:rFonts w:hint="eastAsia"/>
        </w:rPr>
        <w:t>要</w:t>
      </w:r>
      <w:r w:rsidRPr="00815BF2">
        <w:rPr>
          <w:rFonts w:hint="eastAsia"/>
        </w:rPr>
        <w:t>求进行作业。</w:t>
      </w:r>
    </w:p>
    <w:p w14:paraId="6DD109F4" w14:textId="2FD910F6" w:rsidR="007666D5" w:rsidRPr="00815BF2" w:rsidRDefault="007666D5" w:rsidP="005E040E">
      <w:pPr>
        <w:pStyle w:val="affffffffe"/>
      </w:pPr>
      <w:r w:rsidRPr="00815BF2">
        <w:rPr>
          <w:rFonts w:hint="eastAsia"/>
        </w:rPr>
        <w:t>上门取货时，</w:t>
      </w:r>
      <w:r w:rsidR="004C248C">
        <w:rPr>
          <w:rFonts w:hint="eastAsia"/>
        </w:rPr>
        <w:t>应</w:t>
      </w:r>
      <w:r w:rsidRPr="00815BF2">
        <w:rPr>
          <w:rFonts w:hint="eastAsia"/>
        </w:rPr>
        <w:t>按照取货单中备注进行取</w:t>
      </w:r>
      <w:r w:rsidR="00C8078E">
        <w:rPr>
          <w:rFonts w:hint="eastAsia"/>
        </w:rPr>
        <w:t>货</w:t>
      </w:r>
      <w:r w:rsidRPr="00815BF2">
        <w:rPr>
          <w:rFonts w:hint="eastAsia"/>
        </w:rPr>
        <w:t>，检查是否与取货单中备注相符。</w:t>
      </w:r>
    </w:p>
    <w:p w14:paraId="0777BF98" w14:textId="356C69C3" w:rsidR="007666D5" w:rsidRPr="00815BF2" w:rsidRDefault="007666D5" w:rsidP="005E040E">
      <w:pPr>
        <w:pStyle w:val="affffffffe"/>
      </w:pPr>
      <w:r w:rsidRPr="00815BF2">
        <w:rPr>
          <w:rFonts w:hint="eastAsia"/>
        </w:rPr>
        <w:t>上门取货时，</w:t>
      </w:r>
      <w:r w:rsidR="004C248C">
        <w:rPr>
          <w:rFonts w:hint="eastAsia"/>
        </w:rPr>
        <w:t>对无包装的商品应</w:t>
      </w:r>
      <w:r w:rsidRPr="00815BF2">
        <w:rPr>
          <w:rFonts w:hint="eastAsia"/>
        </w:rPr>
        <w:t>提供相对应的包装及打包服务，避免二次损坏。</w:t>
      </w:r>
    </w:p>
    <w:p w14:paraId="2D562055" w14:textId="33659A44" w:rsidR="007666D5" w:rsidRPr="005E040E" w:rsidRDefault="007666D5" w:rsidP="005E040E">
      <w:pPr>
        <w:pStyle w:val="affc"/>
        <w:spacing w:before="240" w:after="240"/>
      </w:pPr>
      <w:bookmarkStart w:id="154" w:name="_Toc183442405"/>
      <w:bookmarkStart w:id="155" w:name="_Toc183451332"/>
      <w:bookmarkStart w:id="156" w:name="_Toc185254249"/>
      <w:bookmarkStart w:id="157" w:name="_Toc185254349"/>
      <w:bookmarkStart w:id="158" w:name="_Toc185254383"/>
      <w:r w:rsidRPr="005E040E">
        <w:t>异常情况处理</w:t>
      </w:r>
      <w:bookmarkEnd w:id="154"/>
      <w:bookmarkEnd w:id="155"/>
      <w:bookmarkEnd w:id="156"/>
      <w:bookmarkEnd w:id="157"/>
      <w:bookmarkEnd w:id="158"/>
    </w:p>
    <w:p w14:paraId="0048D1B0" w14:textId="3C629760" w:rsidR="007666D5" w:rsidRPr="00DC5C75" w:rsidRDefault="007666D5" w:rsidP="00DC5C75">
      <w:pPr>
        <w:pStyle w:val="afffffffff1"/>
        <w:numPr>
          <w:ilvl w:val="0"/>
          <w:numId w:val="0"/>
        </w:numPr>
        <w:ind w:firstLineChars="200" w:firstLine="420"/>
      </w:pPr>
      <w:r w:rsidRPr="00DC5C75">
        <w:t>在</w:t>
      </w:r>
      <w:r w:rsidRPr="00DC5C75">
        <w:rPr>
          <w:rFonts w:hint="eastAsia"/>
        </w:rPr>
        <w:t>配送、安装作业过程中发现货损的，应及时告知商家、末端消费者，在征得其同意的情况下，能维修恢复产品原貌及功能的，应安排专业人员进行维修；若不能维修需要补发的，应按预定的方式进行处理。</w:t>
      </w:r>
    </w:p>
    <w:p w14:paraId="591490C6" w14:textId="45EBABFB" w:rsidR="007666D5" w:rsidRDefault="007666D5" w:rsidP="007666D5">
      <w:pPr>
        <w:pStyle w:val="affc"/>
        <w:spacing w:before="240" w:after="240"/>
      </w:pPr>
      <w:bookmarkStart w:id="159" w:name="_Toc183442406"/>
      <w:bookmarkStart w:id="160" w:name="_Toc183451333"/>
      <w:bookmarkStart w:id="161" w:name="_Toc185254250"/>
      <w:bookmarkStart w:id="162" w:name="_Toc185254350"/>
      <w:bookmarkStart w:id="163" w:name="_Toc185254384"/>
      <w:r>
        <w:rPr>
          <w:rFonts w:hint="eastAsia"/>
        </w:rPr>
        <w:t>服务指标与满意度</w:t>
      </w:r>
      <w:bookmarkEnd w:id="159"/>
      <w:bookmarkEnd w:id="160"/>
      <w:bookmarkEnd w:id="161"/>
      <w:bookmarkEnd w:id="162"/>
      <w:bookmarkEnd w:id="163"/>
    </w:p>
    <w:p w14:paraId="2E2F228D" w14:textId="7BE1821C" w:rsidR="007666D5" w:rsidRDefault="007666D5" w:rsidP="007666D5">
      <w:pPr>
        <w:pStyle w:val="affd"/>
        <w:spacing w:before="120" w:after="120"/>
      </w:pPr>
      <w:bookmarkStart w:id="164" w:name="_Toc183442407"/>
      <w:bookmarkStart w:id="165" w:name="_Toc183451334"/>
      <w:bookmarkStart w:id="166" w:name="_Toc185254251"/>
      <w:bookmarkStart w:id="167" w:name="_Toc185254351"/>
      <w:bookmarkStart w:id="168" w:name="_Toc185254385"/>
      <w:r>
        <w:rPr>
          <w:rFonts w:hint="eastAsia"/>
        </w:rPr>
        <w:t>服务指标</w:t>
      </w:r>
      <w:bookmarkEnd w:id="164"/>
      <w:bookmarkEnd w:id="165"/>
      <w:bookmarkEnd w:id="166"/>
      <w:bookmarkEnd w:id="167"/>
      <w:bookmarkEnd w:id="168"/>
    </w:p>
    <w:p w14:paraId="06805F36" w14:textId="13208894" w:rsidR="007666D5" w:rsidRDefault="007666D5" w:rsidP="007666D5">
      <w:pPr>
        <w:pStyle w:val="affe"/>
        <w:spacing w:before="120" w:after="120"/>
      </w:pPr>
      <w:r>
        <w:rPr>
          <w:rFonts w:hint="eastAsia"/>
        </w:rPr>
        <w:t>出库差错率</w:t>
      </w:r>
    </w:p>
    <w:p w14:paraId="25284D05" w14:textId="1C6C1462" w:rsidR="00B619D2" w:rsidRPr="00B619D2" w:rsidRDefault="00B619D2" w:rsidP="00F55B86">
      <w:pPr>
        <w:pStyle w:val="afffffffff0"/>
      </w:pPr>
      <w:r w:rsidRPr="00B619D2">
        <w:rPr>
          <w:rFonts w:hint="eastAsia"/>
        </w:rPr>
        <w:t>出库差错率是指考核期内发货累计差错单数占发货总单数的比率。按式(1)计算：</w:t>
      </w:r>
    </w:p>
    <w:p w14:paraId="4759752A" w14:textId="31B9FE67" w:rsidR="00B619D2" w:rsidRDefault="00A64BD6" w:rsidP="00A64BD6">
      <w:pPr>
        <w:pStyle w:val="affffffd"/>
        <w:rPr>
          <w:rFonts w:hint="eastAsia"/>
        </w:rPr>
      </w:pPr>
      <w:r>
        <w:rPr>
          <w:rFonts w:hint="eastAsia"/>
        </w:rPr>
        <w:tab/>
      </w:r>
      <m:oMath>
        <m:sSub>
          <m:sSubPr>
            <m:ctrlPr>
              <w:rPr>
                <w:rFonts w:ascii="Cambria Math" w:hAnsi="Cambria Math"/>
                <w:i/>
              </w:rPr>
            </m:ctrlPr>
          </m:sSubPr>
          <m:e>
            <m:r>
              <w:rPr>
                <w:rFonts w:ascii="Cambria Math" w:hAnsi="Cambria Math"/>
              </w:rPr>
              <m:t>R</m:t>
            </m:r>
          </m:e>
          <m:sub>
            <m:r>
              <w:rPr>
                <w:rFonts w:ascii="Cambria Math" w:hAnsi="Cambria Math" w:hint="eastAsia"/>
              </w:rPr>
              <m:t>o</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T</m:t>
            </m:r>
          </m:den>
        </m:f>
        <m:r>
          <w:rPr>
            <w:rFonts w:ascii="Cambria Math" w:hAnsi="Cambria Math"/>
          </w:rPr>
          <m:t>×100%</m:t>
        </m:r>
      </m:oMath>
      <w:r w:rsidRPr="00A64BD6">
        <w:rPr>
          <w:rFonts w:ascii="微软雅黑" w:eastAsia="微软雅黑" w:hAnsi="微软雅黑" w:hint="eastAsia"/>
        </w:rPr>
        <w:tab/>
      </w:r>
      <w:r>
        <w:rPr>
          <w:rFonts w:hint="eastAsia"/>
        </w:rPr>
        <w:t>(</w:t>
      </w:r>
      <w:r>
        <w:rPr>
          <w:rFonts w:hint="eastAsia"/>
        </w:rPr>
        <w:fldChar w:fldCharType="begin"/>
      </w:r>
      <w:r>
        <w:rPr>
          <w:rFonts w:hint="eastAsia"/>
        </w:rPr>
        <w:instrText xml:space="preserve"> AUTONUM </w:instrText>
      </w:r>
      <w:r>
        <w:rPr>
          <w:rFonts w:hint="eastAsia"/>
        </w:rPr>
        <w:fldChar w:fldCharType="end"/>
      </w:r>
      <w:r>
        <w:rPr>
          <w:rFonts w:hint="eastAsia"/>
        </w:rPr>
        <w:t>)</w:t>
      </w:r>
    </w:p>
    <w:p w14:paraId="1EF169A7" w14:textId="562CBD9D" w:rsidR="00A64BD6" w:rsidRPr="00A64BD6" w:rsidRDefault="00A64BD6" w:rsidP="00A64BD6">
      <w:pPr>
        <w:pStyle w:val="affffa"/>
        <w:ind w:firstLine="420"/>
      </w:pPr>
      <w:r>
        <w:rPr>
          <w:rFonts w:hint="eastAsia"/>
        </w:rPr>
        <w:t>式中：</w:t>
      </w:r>
    </w:p>
    <w:p w14:paraId="685231EE" w14:textId="2130C1CD" w:rsidR="00B619D2" w:rsidRPr="00BA6311" w:rsidRDefault="00B619D2" w:rsidP="00B619D2">
      <w:pPr>
        <w:pStyle w:val="affffb"/>
        <w:ind w:firstLine="420"/>
      </w:pPr>
      <w:r>
        <w:rPr>
          <w:rFonts w:hint="eastAsia"/>
          <w:i/>
          <w:iCs/>
        </w:rPr>
        <w:t>R</w:t>
      </w:r>
      <w:r>
        <w:rPr>
          <w:rFonts w:hint="eastAsia"/>
          <w:i/>
          <w:iCs/>
          <w:vertAlign w:val="subscript"/>
        </w:rPr>
        <w:t>o</w:t>
      </w:r>
      <w:r w:rsidRPr="00BA6311">
        <w:rPr>
          <w:rFonts w:hint="eastAsia"/>
        </w:rPr>
        <w:t>——</w:t>
      </w:r>
      <w:r w:rsidRPr="00B619D2">
        <w:rPr>
          <w:rFonts w:hint="eastAsia"/>
        </w:rPr>
        <w:t>出库差错率，%</w:t>
      </w:r>
      <w:r w:rsidRPr="00BA6311">
        <w:rPr>
          <w:rFonts w:hint="eastAsia"/>
        </w:rPr>
        <w:t>；</w:t>
      </w:r>
    </w:p>
    <w:p w14:paraId="34526455" w14:textId="112557C8" w:rsidR="00B619D2" w:rsidRPr="00BA6311" w:rsidRDefault="00B619D2" w:rsidP="00B619D2">
      <w:pPr>
        <w:pStyle w:val="affffb"/>
        <w:ind w:firstLine="420"/>
      </w:pPr>
      <w:r>
        <w:rPr>
          <w:rFonts w:hint="eastAsia"/>
          <w:i/>
          <w:iCs/>
        </w:rPr>
        <w:t>N</w:t>
      </w:r>
      <w:r w:rsidRPr="00BA6311">
        <w:rPr>
          <w:rFonts w:hint="eastAsia"/>
        </w:rPr>
        <w:t>——</w:t>
      </w:r>
      <w:r w:rsidR="00744098">
        <w:rPr>
          <w:rFonts w:hint="eastAsia"/>
        </w:rPr>
        <w:t>考核期内发货累计差错单数</w:t>
      </w:r>
      <w:r w:rsidRPr="00BA6311">
        <w:rPr>
          <w:rFonts w:hint="eastAsia"/>
        </w:rPr>
        <w:t>；</w:t>
      </w:r>
    </w:p>
    <w:p w14:paraId="57DFE7CB" w14:textId="2B4355DC" w:rsidR="00B619D2" w:rsidRDefault="00B619D2" w:rsidP="00B619D2">
      <w:pPr>
        <w:pStyle w:val="affffb"/>
        <w:ind w:firstLine="420"/>
      </w:pPr>
      <w:r>
        <w:rPr>
          <w:rFonts w:hint="eastAsia"/>
          <w:i/>
          <w:iCs/>
        </w:rPr>
        <w:t>T</w:t>
      </w:r>
      <w:r w:rsidRPr="00BA6311">
        <w:rPr>
          <w:rFonts w:hint="eastAsia"/>
        </w:rPr>
        <w:t>——</w:t>
      </w:r>
      <w:r w:rsidR="00744098">
        <w:rPr>
          <w:rFonts w:hint="eastAsia"/>
        </w:rPr>
        <w:t>考核期内发货总单数</w:t>
      </w:r>
      <w:r w:rsidRPr="00BA6311">
        <w:rPr>
          <w:rFonts w:hint="eastAsia"/>
        </w:rPr>
        <w:t>。</w:t>
      </w:r>
    </w:p>
    <w:p w14:paraId="504656FC" w14:textId="561AD0CC" w:rsidR="00F55B86" w:rsidRPr="00F55B86" w:rsidRDefault="00F55B86" w:rsidP="00F55B86">
      <w:pPr>
        <w:pStyle w:val="afffffffff0"/>
        <w:rPr>
          <w:b/>
        </w:rPr>
      </w:pPr>
      <w:r w:rsidRPr="00F55B86">
        <w:rPr>
          <w:rFonts w:hint="eastAsia"/>
        </w:rPr>
        <w:t>出库差错率应≤0.1%</w:t>
      </w:r>
      <w:r>
        <w:rPr>
          <w:rFonts w:hint="eastAsia"/>
        </w:rPr>
        <w:t>。</w:t>
      </w:r>
    </w:p>
    <w:p w14:paraId="3B8776C8" w14:textId="1806D402" w:rsidR="007666D5" w:rsidRPr="00B619D2" w:rsidRDefault="00A64BD6" w:rsidP="00A64BD6">
      <w:pPr>
        <w:pStyle w:val="affe"/>
        <w:spacing w:before="120" w:after="120"/>
      </w:pPr>
      <w:r>
        <w:rPr>
          <w:rFonts w:hint="eastAsia"/>
        </w:rPr>
        <w:t>账货相符率</w:t>
      </w:r>
    </w:p>
    <w:p w14:paraId="2F7BD65E" w14:textId="37D14128" w:rsidR="007666D5" w:rsidRDefault="00A64BD6" w:rsidP="00F55B86">
      <w:pPr>
        <w:pStyle w:val="afffffffff0"/>
      </w:pPr>
      <w:r w:rsidRPr="00A64BD6">
        <w:rPr>
          <w:rFonts w:hint="eastAsia"/>
        </w:rPr>
        <w:t>账货相符率是指经盘点，库存物品账货相符的件数与库存总件数的比率。按式(2)计算</w:t>
      </w:r>
      <w:r>
        <w:rPr>
          <w:rFonts w:hint="eastAsia"/>
        </w:rPr>
        <w:t>：</w:t>
      </w:r>
    </w:p>
    <w:p w14:paraId="6ED39B99" w14:textId="762358C5" w:rsidR="00A64BD6" w:rsidRDefault="00A64BD6" w:rsidP="00A64BD6">
      <w:pPr>
        <w:pStyle w:val="affffffd"/>
        <w:rPr>
          <w:rFonts w:hint="eastAsia"/>
        </w:rPr>
      </w:pPr>
      <w:r>
        <w:rPr>
          <w:rFonts w:hint="eastAsia"/>
        </w:rPr>
        <w:tab/>
      </w:r>
      <m:oMath>
        <m:sSub>
          <m:sSubPr>
            <m:ctrlPr>
              <w:rPr>
                <w:rFonts w:ascii="Cambria Math" w:hAnsi="Cambria Math"/>
                <w:i/>
              </w:rPr>
            </m:ctrlPr>
          </m:sSubPr>
          <m:e>
            <m:r>
              <w:rPr>
                <w:rFonts w:ascii="Cambria Math" w:hAnsi="Cambria Math"/>
              </w:rPr>
              <m:t>R</m:t>
            </m:r>
          </m:e>
          <m:sub>
            <m:r>
              <w:rPr>
                <w:rFonts w:ascii="Cambria Math" w:hAnsi="Cambria Math" w:hint="eastAsia"/>
              </w:rPr>
              <m:t>m</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m</m:t>
                </m:r>
              </m:sub>
            </m:sSub>
          </m:num>
          <m:den>
            <m:r>
              <w:rPr>
                <w:rFonts w:ascii="Cambria Math" w:hAnsi="Cambria Math"/>
              </w:rPr>
              <m:t>T</m:t>
            </m:r>
            <m:r>
              <m:rPr>
                <m:sty m:val="p"/>
              </m:rPr>
              <w:rPr>
                <w:rFonts w:ascii="Cambria Math" w:eastAsia="京东朗正体 玲珑" w:hAnsi="Cambria Math" w:cs="京东朗正体 玲珑" w:hint="eastAsia"/>
                <w:spacing w:val="1"/>
              </w:rPr>
              <m:t>'</m:t>
            </m:r>
          </m:den>
        </m:f>
        <m:r>
          <w:rPr>
            <w:rFonts w:ascii="Cambria Math" w:hAnsi="Cambria Math"/>
          </w:rPr>
          <m:t>×100%</m:t>
        </m:r>
      </m:oMath>
      <w:r w:rsidRPr="00A64BD6">
        <w:rPr>
          <w:rFonts w:ascii="微软雅黑" w:eastAsia="微软雅黑" w:hAnsi="微软雅黑" w:hint="eastAsia"/>
        </w:rPr>
        <w:tab/>
      </w:r>
      <w:r>
        <w:t>(</w:t>
      </w:r>
      <w:r>
        <w:fldChar w:fldCharType="begin"/>
      </w:r>
      <w:r>
        <w:instrText xml:space="preserve"> AUTONUM </w:instrText>
      </w:r>
      <w:r>
        <w:fldChar w:fldCharType="end"/>
      </w:r>
      <w:r>
        <w:t>)</w:t>
      </w:r>
    </w:p>
    <w:p w14:paraId="1D8AF9A2" w14:textId="5866D64A" w:rsidR="00A64BD6" w:rsidRDefault="00A64BD6" w:rsidP="00A64BD6">
      <w:pPr>
        <w:pStyle w:val="affffa"/>
        <w:ind w:firstLine="420"/>
      </w:pPr>
      <w:r>
        <w:rPr>
          <w:rFonts w:hint="eastAsia"/>
        </w:rPr>
        <w:lastRenderedPageBreak/>
        <w:t>式中：</w:t>
      </w:r>
    </w:p>
    <w:p w14:paraId="04D869F9" w14:textId="4E1F0C6F" w:rsidR="00A64BD6" w:rsidRPr="00BA6311" w:rsidRDefault="00000000" w:rsidP="00A64BD6">
      <w:pPr>
        <w:pStyle w:val="affffb"/>
        <w:ind w:firstLine="420"/>
      </w:pPr>
      <m:oMath>
        <m:sSub>
          <m:sSubPr>
            <m:ctrlPr>
              <w:rPr>
                <w:rFonts w:ascii="Cambria Math" w:hAnsi="Cambria Math"/>
                <w:i/>
                <w:noProof w:val="0"/>
                <w:kern w:val="2"/>
                <w:szCs w:val="21"/>
              </w:rPr>
            </m:ctrlPr>
          </m:sSubPr>
          <m:e>
            <m:r>
              <w:rPr>
                <w:rFonts w:ascii="Cambria Math" w:hAnsi="Cambria Math"/>
              </w:rPr>
              <m:t>R</m:t>
            </m:r>
          </m:e>
          <m:sub>
            <m:r>
              <w:rPr>
                <w:rFonts w:ascii="Cambria Math" w:hAnsi="Cambria Math" w:hint="eastAsia"/>
              </w:rPr>
              <m:t>m</m:t>
            </m:r>
          </m:sub>
        </m:sSub>
      </m:oMath>
      <w:r w:rsidR="00A64BD6" w:rsidRPr="00BA6311">
        <w:rPr>
          <w:rFonts w:hint="eastAsia"/>
        </w:rPr>
        <w:t>——</w:t>
      </w:r>
      <w:r w:rsidR="00A64BD6">
        <w:rPr>
          <w:rFonts w:hint="eastAsia"/>
        </w:rPr>
        <w:t>账货相符率</w:t>
      </w:r>
      <w:r w:rsidR="00A64BD6" w:rsidRPr="00B619D2">
        <w:rPr>
          <w:rFonts w:hint="eastAsia"/>
        </w:rPr>
        <w:t>，%</w:t>
      </w:r>
      <w:r w:rsidR="00F55B86">
        <w:rPr>
          <w:rFonts w:hint="eastAsia"/>
        </w:rPr>
        <w:t>；</w:t>
      </w:r>
    </w:p>
    <w:p w14:paraId="7D66264F" w14:textId="37B0DEF8" w:rsidR="00A64BD6" w:rsidRPr="00BA6311" w:rsidRDefault="00000000" w:rsidP="00A64BD6">
      <w:pPr>
        <w:pStyle w:val="affffb"/>
        <w:ind w:firstLine="420"/>
      </w:pPr>
      <m:oMath>
        <m:sSub>
          <m:sSubPr>
            <m:ctrlPr>
              <w:rPr>
                <w:rFonts w:ascii="Cambria Math" w:hAnsi="Cambria Math"/>
                <w:i/>
                <w:noProof w:val="0"/>
                <w:kern w:val="2"/>
                <w:szCs w:val="21"/>
              </w:rPr>
            </m:ctrlPr>
          </m:sSubPr>
          <m:e>
            <m:r>
              <w:rPr>
                <w:rFonts w:ascii="Cambria Math" w:hAnsi="Cambria Math"/>
              </w:rPr>
              <m:t>N</m:t>
            </m:r>
          </m:e>
          <m:sub>
            <m:r>
              <w:rPr>
                <w:rFonts w:ascii="Cambria Math" w:hAnsi="Cambria Math"/>
              </w:rPr>
              <m:t>m</m:t>
            </m:r>
          </m:sub>
        </m:sSub>
      </m:oMath>
      <w:r w:rsidR="00A64BD6" w:rsidRPr="00BA6311">
        <w:rPr>
          <w:rFonts w:hint="eastAsia"/>
        </w:rPr>
        <w:t>——</w:t>
      </w:r>
      <w:r w:rsidR="00A64BD6" w:rsidRPr="00A64BD6">
        <w:rPr>
          <w:rFonts w:hint="eastAsia"/>
        </w:rPr>
        <w:t>库存物品账货相符的件数</w:t>
      </w:r>
      <w:r w:rsidR="00A64BD6" w:rsidRPr="00BA6311">
        <w:rPr>
          <w:rFonts w:hint="eastAsia"/>
        </w:rPr>
        <w:t>；</w:t>
      </w:r>
    </w:p>
    <w:p w14:paraId="50CEA2D2" w14:textId="7C35F58E" w:rsidR="00A64BD6" w:rsidRDefault="00A64BD6" w:rsidP="00A64BD6">
      <w:pPr>
        <w:pStyle w:val="affffb"/>
        <w:ind w:firstLine="420"/>
      </w:pPr>
      <m:oMath>
        <m:r>
          <w:rPr>
            <w:rFonts w:ascii="Cambria Math" w:hAnsi="Cambria Math"/>
          </w:rPr>
          <m:t>T</m:t>
        </m:r>
        <m:r>
          <m:rPr>
            <m:sty m:val="p"/>
          </m:rPr>
          <w:rPr>
            <w:rFonts w:ascii="Cambria Math" w:eastAsia="京东朗正体 玲珑" w:hAnsi="Cambria Math" w:cs="京东朗正体 玲珑" w:hint="eastAsia"/>
            <w:spacing w:val="1"/>
          </w:rPr>
          <m:t>'</m:t>
        </m:r>
      </m:oMath>
      <w:r w:rsidRPr="00BA6311">
        <w:rPr>
          <w:rFonts w:hint="eastAsia"/>
        </w:rPr>
        <w:t>——</w:t>
      </w:r>
      <w:r w:rsidRPr="00A64BD6">
        <w:rPr>
          <w:rFonts w:hint="eastAsia"/>
        </w:rPr>
        <w:t>库存总件数</w:t>
      </w:r>
      <w:r w:rsidR="00F55B86">
        <w:rPr>
          <w:rFonts w:hint="eastAsia"/>
        </w:rPr>
        <w:t>。</w:t>
      </w:r>
    </w:p>
    <w:p w14:paraId="76C8F972" w14:textId="279C2B35" w:rsidR="00F55B86" w:rsidRDefault="00F55B86" w:rsidP="00F55B86">
      <w:pPr>
        <w:pStyle w:val="afffffffff0"/>
      </w:pPr>
      <w:r w:rsidRPr="00F55B86">
        <w:rPr>
          <w:rFonts w:hint="eastAsia"/>
        </w:rPr>
        <w:t>账货相符率应≥99.5%</w:t>
      </w:r>
      <w:r>
        <w:rPr>
          <w:rFonts w:hint="eastAsia"/>
        </w:rPr>
        <w:t>。</w:t>
      </w:r>
    </w:p>
    <w:p w14:paraId="793853A1" w14:textId="324B9701" w:rsidR="00F55B86" w:rsidRDefault="00F55B86" w:rsidP="00F55B86">
      <w:pPr>
        <w:pStyle w:val="affe"/>
        <w:spacing w:before="120" w:after="120"/>
      </w:pPr>
      <w:r w:rsidRPr="00F55B86">
        <w:rPr>
          <w:rFonts w:hint="eastAsia"/>
        </w:rPr>
        <w:t>订单出库按时完成率</w:t>
      </w:r>
    </w:p>
    <w:p w14:paraId="604C5D86" w14:textId="694BBCA6" w:rsidR="00F55B86" w:rsidRDefault="00F55B86" w:rsidP="00F55B86">
      <w:pPr>
        <w:pStyle w:val="afffffffff0"/>
      </w:pPr>
      <w:r w:rsidRPr="00F55B86">
        <w:rPr>
          <w:rFonts w:hint="eastAsia"/>
        </w:rPr>
        <w:t>订单出库按时完成率是指考核期内按时完成出库的订单数占出库订单总数的比率。按式(3)</w:t>
      </w:r>
      <w:r>
        <w:rPr>
          <w:rFonts w:hint="eastAsia"/>
        </w:rPr>
        <w:t>计算：</w:t>
      </w:r>
    </w:p>
    <w:p w14:paraId="08639690" w14:textId="4AE5BAE1" w:rsidR="00F55B86" w:rsidRDefault="00F55B86" w:rsidP="00F55B86">
      <w:pPr>
        <w:pStyle w:val="affffffd"/>
        <w:rPr>
          <w:rFonts w:hint="eastAsia"/>
        </w:rPr>
      </w:pPr>
      <w:r>
        <w:rPr>
          <w:rFonts w:hint="eastAsia"/>
        </w:rPr>
        <w:tab/>
      </w:r>
      <m:oMath>
        <m:sSub>
          <m:sSubPr>
            <m:ctrlPr>
              <w:rPr>
                <w:rFonts w:ascii="Cambria Math" w:hAnsi="Cambria Math"/>
                <w:i/>
              </w:rPr>
            </m:ctrlPr>
          </m:sSubPr>
          <m:e>
            <m:r>
              <w:rPr>
                <w:rFonts w:ascii="Cambria Math" w:hAnsi="Cambria Math"/>
              </w:rPr>
              <m:t>R</m:t>
            </m:r>
          </m:e>
          <m:sub>
            <m:r>
              <w:rPr>
                <w:rFonts w:ascii="Cambria Math" w:hAnsi="Cambria Math" w:hint="eastAsia"/>
              </w:rPr>
              <m:t>o</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o</m:t>
                </m:r>
              </m:sub>
            </m:sSub>
          </m:num>
          <m:den>
            <m:r>
              <w:rPr>
                <w:rFonts w:ascii="Cambria Math" w:hAnsi="Cambria Math"/>
              </w:rPr>
              <m:t>T</m:t>
            </m:r>
          </m:den>
        </m:f>
        <m:r>
          <w:rPr>
            <w:rFonts w:ascii="Cambria Math" w:hAnsi="Cambria Math"/>
          </w:rPr>
          <m:t>×100%</m:t>
        </m:r>
      </m:oMath>
      <w:r w:rsidRPr="00F55B86">
        <w:rPr>
          <w:rFonts w:ascii="微软雅黑" w:eastAsia="微软雅黑" w:hAnsi="微软雅黑" w:hint="eastAsia"/>
        </w:rPr>
        <w:tab/>
      </w:r>
      <w:r>
        <w:t>(</w:t>
      </w:r>
      <w:r>
        <w:fldChar w:fldCharType="begin"/>
      </w:r>
      <w:r>
        <w:instrText xml:space="preserve"> AUTONUM </w:instrText>
      </w:r>
      <w:r>
        <w:fldChar w:fldCharType="end"/>
      </w:r>
      <w:r>
        <w:t>)</w:t>
      </w:r>
    </w:p>
    <w:p w14:paraId="5FC57CD0" w14:textId="42CD5296" w:rsidR="00F55B86" w:rsidRDefault="00F55B86" w:rsidP="00F55B86">
      <w:pPr>
        <w:pStyle w:val="affffa"/>
        <w:ind w:firstLine="420"/>
      </w:pPr>
      <w:r>
        <w:rPr>
          <w:rFonts w:hint="eastAsia"/>
        </w:rPr>
        <w:t>式中：</w:t>
      </w:r>
    </w:p>
    <w:p w14:paraId="26B377AF" w14:textId="09702C70" w:rsidR="00F55B86" w:rsidRPr="00BA6311" w:rsidRDefault="00000000" w:rsidP="00F55B86">
      <w:pPr>
        <w:pStyle w:val="affffb"/>
        <w:ind w:firstLine="420"/>
      </w:pPr>
      <m:oMath>
        <m:sSub>
          <m:sSubPr>
            <m:ctrlPr>
              <w:rPr>
                <w:rFonts w:ascii="Cambria Math" w:hAnsi="Cambria Math"/>
                <w:i/>
                <w:noProof w:val="0"/>
                <w:kern w:val="2"/>
                <w:szCs w:val="21"/>
              </w:rPr>
            </m:ctrlPr>
          </m:sSubPr>
          <m:e>
            <m:r>
              <w:rPr>
                <w:rFonts w:ascii="Cambria Math" w:hAnsi="Cambria Math"/>
              </w:rPr>
              <m:t>R</m:t>
            </m:r>
          </m:e>
          <m:sub>
            <m:r>
              <w:rPr>
                <w:rFonts w:ascii="Cambria Math" w:hAnsi="Cambria Math"/>
              </w:rPr>
              <m:t>o</m:t>
            </m:r>
          </m:sub>
        </m:sSub>
      </m:oMath>
      <w:r w:rsidR="00F55B86" w:rsidRPr="00BA6311">
        <w:rPr>
          <w:rFonts w:hint="eastAsia"/>
        </w:rPr>
        <w:t>——</w:t>
      </w:r>
      <w:r w:rsidR="00F55B86" w:rsidRPr="00F55B86">
        <w:rPr>
          <w:rFonts w:hint="eastAsia"/>
        </w:rPr>
        <w:t>订单出库按时完成率，%</w:t>
      </w:r>
      <w:r w:rsidR="00F55B86">
        <w:rPr>
          <w:rFonts w:hint="eastAsia"/>
        </w:rPr>
        <w:t>；</w:t>
      </w:r>
    </w:p>
    <w:p w14:paraId="1077A055" w14:textId="4BECA87C" w:rsidR="00F55B86" w:rsidRDefault="00000000" w:rsidP="00F55B86">
      <w:pPr>
        <w:pStyle w:val="affffb"/>
        <w:ind w:firstLine="420"/>
      </w:pPr>
      <m:oMath>
        <m:sSub>
          <m:sSubPr>
            <m:ctrlPr>
              <w:rPr>
                <w:rFonts w:ascii="Cambria Math" w:hAnsi="Cambria Math"/>
                <w:i/>
                <w:noProof w:val="0"/>
                <w:kern w:val="2"/>
                <w:szCs w:val="21"/>
              </w:rPr>
            </m:ctrlPr>
          </m:sSubPr>
          <m:e>
            <m:r>
              <w:rPr>
                <w:rFonts w:ascii="Cambria Math" w:hAnsi="Cambria Math"/>
              </w:rPr>
              <m:t>N</m:t>
            </m:r>
          </m:e>
          <m:sub>
            <m:r>
              <w:rPr>
                <w:rFonts w:ascii="Cambria Math" w:hAnsi="Cambria Math"/>
              </w:rPr>
              <m:t>o</m:t>
            </m:r>
          </m:sub>
        </m:sSub>
      </m:oMath>
      <w:r w:rsidR="00F55B86" w:rsidRPr="00BA6311">
        <w:rPr>
          <w:rFonts w:hint="eastAsia"/>
        </w:rPr>
        <w:t>——</w:t>
      </w:r>
      <w:r w:rsidR="00F55B86" w:rsidRPr="00F55B86">
        <w:rPr>
          <w:rFonts w:hint="eastAsia"/>
        </w:rPr>
        <w:t>考核期内按时完成出库的订单数</w:t>
      </w:r>
      <w:r w:rsidR="00F55B86">
        <w:rPr>
          <w:rFonts w:hint="eastAsia"/>
        </w:rPr>
        <w:t>；</w:t>
      </w:r>
    </w:p>
    <w:p w14:paraId="5FDFAB97" w14:textId="227B9DAB" w:rsidR="00F55B86" w:rsidRDefault="00F55B86" w:rsidP="00F55B86">
      <w:pPr>
        <w:pStyle w:val="affffb"/>
        <w:ind w:firstLine="420"/>
      </w:pPr>
      <m:oMath>
        <m:r>
          <w:rPr>
            <w:rFonts w:ascii="Cambria Math" w:hAnsi="Cambria Math"/>
          </w:rPr>
          <m:t>T</m:t>
        </m:r>
      </m:oMath>
      <w:r w:rsidRPr="00BA6311">
        <w:rPr>
          <w:rFonts w:hint="eastAsia"/>
        </w:rPr>
        <w:t>——</w:t>
      </w:r>
      <w:r w:rsidRPr="00F55B86">
        <w:rPr>
          <w:rFonts w:hint="eastAsia"/>
        </w:rPr>
        <w:t>考核期内出库订单总数。</w:t>
      </w:r>
    </w:p>
    <w:p w14:paraId="7CADAE63" w14:textId="49D0FE24" w:rsidR="00F55B86" w:rsidRPr="00BA6311" w:rsidRDefault="00F55B86" w:rsidP="00F55B86">
      <w:pPr>
        <w:pStyle w:val="afffffffff0"/>
      </w:pPr>
      <w:r w:rsidRPr="00F55B86">
        <w:rPr>
          <w:rFonts w:hint="eastAsia"/>
        </w:rPr>
        <w:t>订单出库按时完成率应≥99%</w:t>
      </w:r>
      <w:r>
        <w:rPr>
          <w:rFonts w:hint="eastAsia"/>
        </w:rPr>
        <w:t>。</w:t>
      </w:r>
    </w:p>
    <w:p w14:paraId="453E9E4F" w14:textId="214A8DB1" w:rsidR="00F55B86" w:rsidRDefault="00F55B86" w:rsidP="005E040E">
      <w:pPr>
        <w:pStyle w:val="affe"/>
        <w:spacing w:before="120" w:after="120"/>
      </w:pPr>
      <w:r>
        <w:rPr>
          <w:rFonts w:hint="eastAsia"/>
        </w:rPr>
        <w:t>配送及时率</w:t>
      </w:r>
    </w:p>
    <w:p w14:paraId="3F49049A" w14:textId="56B05B45" w:rsidR="00F55B86" w:rsidRDefault="00F55B86" w:rsidP="00F55B86">
      <w:pPr>
        <w:pStyle w:val="afffffffff0"/>
      </w:pPr>
      <w:r w:rsidRPr="00F55B86">
        <w:rPr>
          <w:rFonts w:hint="eastAsia"/>
        </w:rPr>
        <w:t>配送及时率指考核期内按时配送交付的订单数与配送订单总数的比率，按式(</w:t>
      </w:r>
      <w:r>
        <w:rPr>
          <w:rFonts w:hint="eastAsia"/>
        </w:rPr>
        <w:t>4</w:t>
      </w:r>
      <w:r w:rsidRPr="00F55B86">
        <w:rPr>
          <w:rFonts w:hint="eastAsia"/>
        </w:rPr>
        <w:t>)计算：</w:t>
      </w:r>
    </w:p>
    <w:p w14:paraId="7C823A8F" w14:textId="05EDCE71" w:rsidR="00F55B86" w:rsidRDefault="00F55B86" w:rsidP="00F55B86">
      <w:pPr>
        <w:pStyle w:val="affffffd"/>
        <w:rPr>
          <w:rFonts w:hint="eastAsia"/>
        </w:rPr>
      </w:pPr>
      <w:r>
        <w:rPr>
          <w:rFonts w:hint="eastAsia"/>
        </w:rPr>
        <w:tab/>
      </w:r>
      <m:oMath>
        <m:sSub>
          <m:sSubPr>
            <m:ctrlPr>
              <w:rPr>
                <w:rFonts w:ascii="Cambria Math" w:hAnsi="Cambria Math"/>
                <w:i/>
              </w:rPr>
            </m:ctrlPr>
          </m:sSubPr>
          <m:e>
            <m:r>
              <w:rPr>
                <w:rFonts w:ascii="Cambria Math" w:hAnsi="Cambria Math"/>
              </w:rPr>
              <m:t>R</m:t>
            </m:r>
          </m:e>
          <m:sub>
            <m:r>
              <w:rPr>
                <w:rFonts w:ascii="Cambria Math" w:hAnsi="Cambria Math" w:hint="eastAsia"/>
              </w:rPr>
              <m:t>u</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hint="eastAsia"/>
                  </w:rPr>
                  <m:t>a</m:t>
                </m:r>
              </m:sub>
            </m:sSub>
          </m:num>
          <m:den>
            <m:r>
              <w:rPr>
                <w:rFonts w:ascii="Cambria Math" w:hAnsi="Cambria Math"/>
              </w:rPr>
              <m:t>T</m:t>
            </m:r>
          </m:den>
        </m:f>
        <m:r>
          <w:rPr>
            <w:rFonts w:ascii="Cambria Math" w:hAnsi="Cambria Math"/>
          </w:rPr>
          <m:t>×100%</m:t>
        </m:r>
      </m:oMath>
      <w:r w:rsidRPr="00F55B86">
        <w:rPr>
          <w:rFonts w:ascii="微软雅黑" w:eastAsia="微软雅黑" w:hAnsi="微软雅黑" w:hint="eastAsia"/>
        </w:rPr>
        <w:tab/>
      </w:r>
      <w:r>
        <w:t>(</w:t>
      </w:r>
      <w:r>
        <w:fldChar w:fldCharType="begin"/>
      </w:r>
      <w:r>
        <w:instrText xml:space="preserve"> AUTONUM </w:instrText>
      </w:r>
      <w:r>
        <w:fldChar w:fldCharType="end"/>
      </w:r>
      <w:r>
        <w:t>)</w:t>
      </w:r>
    </w:p>
    <w:p w14:paraId="25613BAC" w14:textId="21BB5A9C" w:rsidR="00F55B86" w:rsidRDefault="00F55B86" w:rsidP="00F55B86">
      <w:pPr>
        <w:pStyle w:val="affffa"/>
        <w:ind w:firstLine="420"/>
      </w:pPr>
      <w:r>
        <w:rPr>
          <w:rFonts w:hint="eastAsia"/>
        </w:rPr>
        <w:t>式中：</w:t>
      </w:r>
    </w:p>
    <w:p w14:paraId="4EB9B2AD" w14:textId="6BD84054" w:rsidR="00855751" w:rsidRPr="00BA6311" w:rsidRDefault="00000000" w:rsidP="00855751">
      <w:pPr>
        <w:pStyle w:val="affffb"/>
        <w:ind w:firstLine="420"/>
      </w:pPr>
      <m:oMath>
        <m:sSub>
          <m:sSubPr>
            <m:ctrlPr>
              <w:rPr>
                <w:rFonts w:ascii="Cambria Math" w:hAnsi="Cambria Math"/>
                <w:i/>
                <w:noProof w:val="0"/>
                <w:kern w:val="2"/>
                <w:szCs w:val="21"/>
              </w:rPr>
            </m:ctrlPr>
          </m:sSubPr>
          <m:e>
            <m:r>
              <w:rPr>
                <w:rFonts w:ascii="Cambria Math" w:hAnsi="Cambria Math"/>
              </w:rPr>
              <m:t>R</m:t>
            </m:r>
          </m:e>
          <m:sub>
            <m:r>
              <w:rPr>
                <w:rFonts w:ascii="Cambria Math" w:hAnsi="Cambria Math" w:hint="eastAsia"/>
              </w:rPr>
              <m:t>u</m:t>
            </m:r>
          </m:sub>
        </m:sSub>
      </m:oMath>
      <w:r w:rsidR="00855751" w:rsidRPr="00BA6311">
        <w:rPr>
          <w:rFonts w:hint="eastAsia"/>
        </w:rPr>
        <w:t>——</w:t>
      </w:r>
      <w:r w:rsidR="00855751" w:rsidRPr="00855751">
        <w:rPr>
          <w:rFonts w:hint="eastAsia"/>
        </w:rPr>
        <w:t>配送及时率，</w:t>
      </w:r>
      <w:r w:rsidR="00855751" w:rsidRPr="00F55B86">
        <w:rPr>
          <w:rFonts w:hint="eastAsia"/>
        </w:rPr>
        <w:t>%</w:t>
      </w:r>
      <w:r w:rsidR="00855751">
        <w:rPr>
          <w:rFonts w:hint="eastAsia"/>
        </w:rPr>
        <w:t>；</w:t>
      </w:r>
    </w:p>
    <w:p w14:paraId="4508775B" w14:textId="03B49204" w:rsidR="00855751" w:rsidRDefault="00000000" w:rsidP="00855751">
      <w:pPr>
        <w:pStyle w:val="affffb"/>
        <w:ind w:firstLine="420"/>
      </w:pPr>
      <m:oMath>
        <m:sSub>
          <m:sSubPr>
            <m:ctrlPr>
              <w:rPr>
                <w:rFonts w:ascii="Cambria Math" w:hAnsi="Cambria Math"/>
                <w:i/>
                <w:noProof w:val="0"/>
                <w:kern w:val="2"/>
                <w:szCs w:val="21"/>
              </w:rPr>
            </m:ctrlPr>
          </m:sSubPr>
          <m:e>
            <m:r>
              <w:rPr>
                <w:rFonts w:ascii="Cambria Math" w:hAnsi="Cambria Math"/>
              </w:rPr>
              <m:t>N</m:t>
            </m:r>
          </m:e>
          <m:sub>
            <m:r>
              <w:rPr>
                <w:rFonts w:ascii="Cambria Math" w:hAnsi="Cambria Math"/>
              </w:rPr>
              <m:t>a</m:t>
            </m:r>
          </m:sub>
        </m:sSub>
      </m:oMath>
      <w:r w:rsidR="00855751" w:rsidRPr="00BA6311">
        <w:rPr>
          <w:rFonts w:hint="eastAsia"/>
        </w:rPr>
        <w:t>——</w:t>
      </w:r>
      <w:r w:rsidR="00855751" w:rsidRPr="00855751">
        <w:rPr>
          <w:rFonts w:hint="eastAsia"/>
        </w:rPr>
        <w:t>考核期内按时配送交付的订单数</w:t>
      </w:r>
      <w:r w:rsidR="00855751">
        <w:rPr>
          <w:rFonts w:hint="eastAsia"/>
        </w:rPr>
        <w:t>；</w:t>
      </w:r>
    </w:p>
    <w:p w14:paraId="2930E794" w14:textId="402313D0" w:rsidR="00855751" w:rsidRDefault="00855751" w:rsidP="00855751">
      <w:pPr>
        <w:pStyle w:val="affffb"/>
        <w:ind w:firstLine="420"/>
      </w:pPr>
      <m:oMath>
        <m:r>
          <w:rPr>
            <w:rFonts w:ascii="Cambria Math" w:hAnsi="Cambria Math"/>
          </w:rPr>
          <m:t>T</m:t>
        </m:r>
      </m:oMath>
      <w:r w:rsidRPr="00BA6311">
        <w:rPr>
          <w:rFonts w:hint="eastAsia"/>
        </w:rPr>
        <w:t>——</w:t>
      </w:r>
      <w:r w:rsidRPr="00855751">
        <w:rPr>
          <w:rFonts w:hint="eastAsia"/>
        </w:rPr>
        <w:t>考核期内配送订单总数</w:t>
      </w:r>
      <w:r>
        <w:rPr>
          <w:rFonts w:hint="eastAsia"/>
        </w:rPr>
        <w:t>。</w:t>
      </w:r>
    </w:p>
    <w:p w14:paraId="011DB354" w14:textId="59388828" w:rsidR="00855751" w:rsidRDefault="00855751" w:rsidP="00855751">
      <w:pPr>
        <w:pStyle w:val="afffffffff0"/>
      </w:pPr>
      <w:r w:rsidRPr="00855751">
        <w:rPr>
          <w:rFonts w:hint="eastAsia"/>
        </w:rPr>
        <w:t>配送及时率应≥95%</w:t>
      </w:r>
      <w:r>
        <w:rPr>
          <w:rFonts w:hint="eastAsia"/>
        </w:rPr>
        <w:t>。</w:t>
      </w:r>
    </w:p>
    <w:p w14:paraId="05102106" w14:textId="2BE38627" w:rsidR="00855751" w:rsidRDefault="00855751" w:rsidP="00855751">
      <w:pPr>
        <w:pStyle w:val="affe"/>
        <w:spacing w:before="120" w:after="120"/>
      </w:pPr>
      <w:r w:rsidRPr="00855751">
        <w:rPr>
          <w:rFonts w:hint="eastAsia"/>
        </w:rPr>
        <w:t>一次</w:t>
      </w:r>
      <w:r w:rsidR="00081F38">
        <w:rPr>
          <w:rFonts w:hint="eastAsia"/>
        </w:rPr>
        <w:t>交付</w:t>
      </w:r>
      <w:r w:rsidRPr="00855751">
        <w:rPr>
          <w:rFonts w:hint="eastAsia"/>
        </w:rPr>
        <w:t>履约率</w:t>
      </w:r>
    </w:p>
    <w:p w14:paraId="06E1D2C3" w14:textId="1995FC56" w:rsidR="00855751" w:rsidRDefault="00855751" w:rsidP="00855751">
      <w:pPr>
        <w:pStyle w:val="afffffffff0"/>
      </w:pPr>
      <w:r w:rsidRPr="00855751">
        <w:rPr>
          <w:rFonts w:hint="eastAsia"/>
        </w:rPr>
        <w:t>一次</w:t>
      </w:r>
      <w:r w:rsidR="00081F38">
        <w:rPr>
          <w:rFonts w:hint="eastAsia"/>
        </w:rPr>
        <w:t>交付</w:t>
      </w:r>
      <w:r w:rsidRPr="00855751">
        <w:rPr>
          <w:rFonts w:hint="eastAsia"/>
        </w:rPr>
        <w:t>履约率指一次</w:t>
      </w:r>
      <w:r w:rsidR="00081F38">
        <w:rPr>
          <w:rFonts w:hint="eastAsia"/>
        </w:rPr>
        <w:t>交付</w:t>
      </w:r>
      <w:r w:rsidRPr="00855751">
        <w:rPr>
          <w:rFonts w:hint="eastAsia"/>
        </w:rPr>
        <w:t>履约的订单数与</w:t>
      </w:r>
      <w:r w:rsidR="00081F38">
        <w:rPr>
          <w:rFonts w:hint="eastAsia"/>
        </w:rPr>
        <w:t>交付</w:t>
      </w:r>
      <w:r w:rsidRPr="00855751">
        <w:rPr>
          <w:rFonts w:hint="eastAsia"/>
        </w:rPr>
        <w:t>履约的订单总数的比率,按式（5）计算</w:t>
      </w:r>
      <w:r>
        <w:rPr>
          <w:rFonts w:hint="eastAsia"/>
        </w:rPr>
        <w:t>：</w:t>
      </w:r>
    </w:p>
    <w:p w14:paraId="694F0552" w14:textId="5ED3742E" w:rsidR="00855751" w:rsidRDefault="00855751" w:rsidP="00855751">
      <w:pPr>
        <w:pStyle w:val="affffffd"/>
        <w:rPr>
          <w:rFonts w:hint="eastAsia"/>
        </w:rPr>
      </w:pPr>
      <w:r>
        <w:rPr>
          <w:rFonts w:hint="eastAsia"/>
        </w:rPr>
        <w:tab/>
      </w:r>
      <m:oMath>
        <m:sSub>
          <m:sSubPr>
            <m:ctrlPr>
              <w:rPr>
                <w:rFonts w:ascii="Cambria Math" w:hAnsi="Cambria Math"/>
                <w:i/>
              </w:rPr>
            </m:ctrlPr>
          </m:sSubPr>
          <m:e>
            <m:r>
              <w:rPr>
                <w:rFonts w:ascii="Cambria Math" w:hAnsi="Cambria Math"/>
              </w:rPr>
              <m:t>R</m:t>
            </m:r>
          </m:e>
          <m:sub>
            <m:r>
              <w:rPr>
                <w:rFonts w:ascii="Cambria Math" w:hAnsi="Cambria Math" w:hint="eastAsia"/>
              </w:rPr>
              <m:t>jfo</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hint="eastAsia"/>
                  </w:rPr>
                  <m:t>jfo</m:t>
                </m:r>
              </m:sub>
            </m:sSub>
          </m:num>
          <m:den>
            <m:sSub>
              <m:sSubPr>
                <m:ctrlPr>
                  <w:rPr>
                    <w:rFonts w:ascii="Cambria Math" w:hAnsi="Cambria Math"/>
                    <w:i/>
                  </w:rPr>
                </m:ctrlPr>
              </m:sSubPr>
              <m:e>
                <m:r>
                  <w:rPr>
                    <w:rFonts w:ascii="Cambria Math" w:hAnsi="Cambria Math"/>
                  </w:rPr>
                  <m:t>T</m:t>
                </m:r>
              </m:e>
              <m:sub>
                <m:r>
                  <w:rPr>
                    <w:rFonts w:ascii="Cambria Math" w:hAnsi="Cambria Math"/>
                  </w:rPr>
                  <m:t>o</m:t>
                </m:r>
              </m:sub>
            </m:sSub>
          </m:den>
        </m:f>
        <m:r>
          <w:rPr>
            <w:rFonts w:ascii="Cambria Math" w:hAnsi="Cambria Math"/>
          </w:rPr>
          <m:t>×100%</m:t>
        </m:r>
      </m:oMath>
      <w:r w:rsidRPr="00855751">
        <w:rPr>
          <w:rFonts w:ascii="微软雅黑" w:eastAsia="微软雅黑" w:hAnsi="微软雅黑" w:hint="eastAsia"/>
        </w:rPr>
        <w:tab/>
      </w:r>
      <w:r>
        <w:t>(</w:t>
      </w:r>
      <w:r>
        <w:fldChar w:fldCharType="begin"/>
      </w:r>
      <w:r>
        <w:instrText xml:space="preserve"> AUTONUM </w:instrText>
      </w:r>
      <w:r>
        <w:fldChar w:fldCharType="end"/>
      </w:r>
      <w:r>
        <w:t>)</w:t>
      </w:r>
    </w:p>
    <w:p w14:paraId="0693521D" w14:textId="4E1D8171" w:rsidR="00855751" w:rsidRDefault="00855751" w:rsidP="00855751">
      <w:pPr>
        <w:pStyle w:val="affffa"/>
        <w:ind w:firstLine="420"/>
      </w:pPr>
      <w:r>
        <w:rPr>
          <w:rFonts w:hint="eastAsia"/>
        </w:rPr>
        <w:t>式中：</w:t>
      </w:r>
    </w:p>
    <w:p w14:paraId="21A3F4CA" w14:textId="076E3A09" w:rsidR="00855751" w:rsidRPr="00855751" w:rsidRDefault="00000000" w:rsidP="00855751">
      <w:pPr>
        <w:pStyle w:val="affffb"/>
        <w:ind w:firstLine="420"/>
      </w:pPr>
      <m:oMath>
        <m:sSub>
          <m:sSubPr>
            <m:ctrlPr>
              <w:rPr>
                <w:rFonts w:ascii="Cambria Math" w:hAnsi="Cambria Math"/>
                <w:i/>
                <w:noProof w:val="0"/>
                <w:kern w:val="2"/>
                <w:szCs w:val="21"/>
              </w:rPr>
            </m:ctrlPr>
          </m:sSubPr>
          <m:e>
            <m:r>
              <w:rPr>
                <w:rFonts w:ascii="Cambria Math" w:hAnsi="Cambria Math"/>
              </w:rPr>
              <m:t>R</m:t>
            </m:r>
          </m:e>
          <m:sub>
            <m:r>
              <w:rPr>
                <w:rFonts w:ascii="Cambria Math" w:hAnsi="Cambria Math" w:hint="eastAsia"/>
              </w:rPr>
              <m:t>jfo</m:t>
            </m:r>
          </m:sub>
        </m:sSub>
      </m:oMath>
      <w:r w:rsidR="00855751" w:rsidRPr="00BA6311">
        <w:rPr>
          <w:rFonts w:hint="eastAsia"/>
        </w:rPr>
        <w:t>——</w:t>
      </w:r>
      <w:r w:rsidR="00855751" w:rsidRPr="00855751">
        <w:rPr>
          <w:rFonts w:hint="eastAsia"/>
        </w:rPr>
        <w:t>一次</w:t>
      </w:r>
      <w:r w:rsidR="001E447F">
        <w:rPr>
          <w:rFonts w:hint="eastAsia"/>
        </w:rPr>
        <w:t>交付</w:t>
      </w:r>
      <w:r w:rsidR="00855751" w:rsidRPr="00855751">
        <w:rPr>
          <w:rFonts w:hint="eastAsia"/>
        </w:rPr>
        <w:t>履约率，%</w:t>
      </w:r>
      <w:r w:rsidR="00855751">
        <w:rPr>
          <w:rFonts w:hint="eastAsia"/>
        </w:rPr>
        <w:t>；</w:t>
      </w:r>
    </w:p>
    <w:p w14:paraId="29F2A33B" w14:textId="734B08AC" w:rsidR="00855751" w:rsidRDefault="00000000" w:rsidP="00855751">
      <w:pPr>
        <w:pStyle w:val="affffb"/>
        <w:ind w:firstLine="420"/>
      </w:pPr>
      <m:oMath>
        <m:sSub>
          <m:sSubPr>
            <m:ctrlPr>
              <w:rPr>
                <w:rFonts w:ascii="Cambria Math" w:hAnsi="Cambria Math"/>
                <w:i/>
                <w:noProof w:val="0"/>
                <w:kern w:val="2"/>
                <w:szCs w:val="21"/>
              </w:rPr>
            </m:ctrlPr>
          </m:sSubPr>
          <m:e>
            <m:r>
              <w:rPr>
                <w:rFonts w:ascii="Cambria Math" w:hAnsi="Cambria Math"/>
              </w:rPr>
              <m:t>N</m:t>
            </m:r>
          </m:e>
          <m:sub>
            <m:r>
              <w:rPr>
                <w:rFonts w:ascii="Cambria Math" w:hAnsi="Cambria Math"/>
              </w:rPr>
              <m:t>jfo</m:t>
            </m:r>
          </m:sub>
        </m:sSub>
      </m:oMath>
      <w:r w:rsidR="00855751" w:rsidRPr="00BA6311">
        <w:rPr>
          <w:rFonts w:hint="eastAsia"/>
        </w:rPr>
        <w:t>——</w:t>
      </w:r>
      <w:r w:rsidR="00855751" w:rsidRPr="00855751">
        <w:rPr>
          <w:rFonts w:hint="eastAsia"/>
        </w:rPr>
        <w:t>一次</w:t>
      </w:r>
      <w:r w:rsidR="00081F38">
        <w:rPr>
          <w:rFonts w:hint="eastAsia"/>
        </w:rPr>
        <w:t>交付</w:t>
      </w:r>
      <w:r w:rsidR="00855751" w:rsidRPr="00855751">
        <w:rPr>
          <w:rFonts w:hint="eastAsia"/>
        </w:rPr>
        <w:t>履约的订单数</w:t>
      </w:r>
      <w:r w:rsidR="00855751">
        <w:rPr>
          <w:rFonts w:hint="eastAsia"/>
        </w:rPr>
        <w:t>；</w:t>
      </w:r>
    </w:p>
    <w:p w14:paraId="44F44F64" w14:textId="42C69EE3" w:rsidR="00855751" w:rsidRDefault="00000000" w:rsidP="00855751">
      <w:pPr>
        <w:pStyle w:val="affffb"/>
        <w:ind w:firstLine="420"/>
      </w:pPr>
      <m:oMath>
        <m:sSub>
          <m:sSubPr>
            <m:ctrlPr>
              <w:rPr>
                <w:rFonts w:ascii="Cambria Math" w:hAnsi="Cambria Math"/>
                <w:i/>
              </w:rPr>
            </m:ctrlPr>
          </m:sSubPr>
          <m:e>
            <m:r>
              <w:rPr>
                <w:rFonts w:ascii="Cambria Math" w:hAnsi="Cambria Math"/>
              </w:rPr>
              <m:t>T</m:t>
            </m:r>
          </m:e>
          <m:sub>
            <m:r>
              <w:rPr>
                <w:rFonts w:ascii="Cambria Math" w:hAnsi="Cambria Math"/>
              </w:rPr>
              <m:t>o</m:t>
            </m:r>
          </m:sub>
        </m:sSub>
      </m:oMath>
      <w:r w:rsidR="00855751" w:rsidRPr="00BA6311">
        <w:rPr>
          <w:rFonts w:hint="eastAsia"/>
        </w:rPr>
        <w:t>——</w:t>
      </w:r>
      <w:r w:rsidR="00081F38">
        <w:rPr>
          <w:rFonts w:hint="eastAsia"/>
        </w:rPr>
        <w:t>交付</w:t>
      </w:r>
      <w:r w:rsidR="00855751" w:rsidRPr="00855751">
        <w:rPr>
          <w:rFonts w:hint="eastAsia"/>
        </w:rPr>
        <w:t>履约的订单总数</w:t>
      </w:r>
      <w:r w:rsidR="00855751">
        <w:rPr>
          <w:rFonts w:hint="eastAsia"/>
        </w:rPr>
        <w:t>。</w:t>
      </w:r>
    </w:p>
    <w:p w14:paraId="0D71BD46" w14:textId="3B8AEC7D" w:rsidR="00855751" w:rsidRDefault="00855751" w:rsidP="00855751">
      <w:pPr>
        <w:pStyle w:val="afffffffff0"/>
      </w:pPr>
      <w:r w:rsidRPr="00855751">
        <w:rPr>
          <w:rFonts w:hint="eastAsia"/>
        </w:rPr>
        <w:t>一次</w:t>
      </w:r>
      <w:r w:rsidR="00EE3A85">
        <w:rPr>
          <w:rFonts w:hint="eastAsia"/>
        </w:rPr>
        <w:t>交付</w:t>
      </w:r>
      <w:r w:rsidRPr="00855751">
        <w:rPr>
          <w:rFonts w:hint="eastAsia"/>
        </w:rPr>
        <w:t>履约率应≥80%</w:t>
      </w:r>
      <w:r>
        <w:rPr>
          <w:rFonts w:hint="eastAsia"/>
        </w:rPr>
        <w:t>。</w:t>
      </w:r>
    </w:p>
    <w:p w14:paraId="0204B92E" w14:textId="656B90F3" w:rsidR="00855751" w:rsidRDefault="00855751" w:rsidP="00855751">
      <w:pPr>
        <w:pStyle w:val="afff2"/>
      </w:pPr>
      <w:r w:rsidRPr="00855751">
        <w:rPr>
          <w:rFonts w:hint="eastAsia"/>
        </w:rPr>
        <w:t>其中</w:t>
      </w:r>
      <w:r w:rsidR="00C557CD">
        <w:rPr>
          <w:rFonts w:hint="eastAsia"/>
        </w:rPr>
        <w:t>交付</w:t>
      </w:r>
      <w:r w:rsidRPr="00855751">
        <w:rPr>
          <w:rFonts w:hint="eastAsia"/>
        </w:rPr>
        <w:t>履约订单数=总履约订单数-拒收履约订单数。</w:t>
      </w:r>
    </w:p>
    <w:p w14:paraId="30E97D8F" w14:textId="746DB4DB" w:rsidR="00855751" w:rsidRDefault="005B3A57" w:rsidP="005E040E">
      <w:pPr>
        <w:pStyle w:val="affe"/>
        <w:spacing w:before="120" w:after="120"/>
      </w:pPr>
      <w:r w:rsidRPr="005B3A57">
        <w:rPr>
          <w:rFonts w:hint="eastAsia"/>
        </w:rPr>
        <w:t>取货（退返货）及时率</w:t>
      </w:r>
    </w:p>
    <w:p w14:paraId="6E873DAE" w14:textId="48BBF185" w:rsidR="005B3A57" w:rsidRDefault="005B3A57" w:rsidP="005B3A57">
      <w:pPr>
        <w:pStyle w:val="afffffffff0"/>
      </w:pPr>
      <w:r w:rsidRPr="005B3A57">
        <w:rPr>
          <w:rFonts w:hint="eastAsia"/>
        </w:rPr>
        <w:t>取</w:t>
      </w:r>
      <w:r w:rsidR="00AA0C27">
        <w:rPr>
          <w:rFonts w:hint="eastAsia"/>
        </w:rPr>
        <w:t>货</w:t>
      </w:r>
      <w:r w:rsidR="00202267">
        <w:rPr>
          <w:rFonts w:hint="eastAsia"/>
        </w:rPr>
        <w:t>（退返货）</w:t>
      </w:r>
      <w:r w:rsidRPr="005B3A57">
        <w:rPr>
          <w:rFonts w:hint="eastAsia"/>
        </w:rPr>
        <w:t>及时率是指预约取货</w:t>
      </w:r>
      <w:r w:rsidR="009304CA">
        <w:rPr>
          <w:rFonts w:hint="eastAsia"/>
        </w:rPr>
        <w:t>（退换货）</w:t>
      </w:r>
      <w:r w:rsidRPr="005B3A57">
        <w:rPr>
          <w:rFonts w:hint="eastAsia"/>
        </w:rPr>
        <w:t>订单数与统计应取货</w:t>
      </w:r>
      <w:r w:rsidR="009304CA">
        <w:rPr>
          <w:rFonts w:hint="eastAsia"/>
        </w:rPr>
        <w:t>（退返货）</w:t>
      </w:r>
      <w:r w:rsidRPr="005B3A57">
        <w:rPr>
          <w:rFonts w:hint="eastAsia"/>
        </w:rPr>
        <w:t>订单</w:t>
      </w:r>
      <w:r w:rsidR="00E341F0">
        <w:rPr>
          <w:rFonts w:hint="eastAsia"/>
        </w:rPr>
        <w:t>总</w:t>
      </w:r>
      <w:r w:rsidRPr="005B3A57">
        <w:rPr>
          <w:rFonts w:hint="eastAsia"/>
        </w:rPr>
        <w:t>数的比率，按式（6）计算：</w:t>
      </w:r>
    </w:p>
    <w:p w14:paraId="26B24303" w14:textId="046558CE" w:rsidR="005B3A57" w:rsidRDefault="005B3A57" w:rsidP="005B3A57">
      <w:pPr>
        <w:pStyle w:val="affffffd"/>
        <w:rPr>
          <w:rFonts w:hint="eastAsia"/>
        </w:rPr>
      </w:pPr>
      <w:r>
        <w:rPr>
          <w:rFonts w:hint="eastAsia"/>
        </w:rPr>
        <w:tab/>
      </w:r>
      <m:oMath>
        <m:sSub>
          <m:sSubPr>
            <m:ctrlPr>
              <w:rPr>
                <w:rFonts w:ascii="Cambria Math" w:hAnsi="Cambria Math"/>
                <w:i/>
              </w:rPr>
            </m:ctrlPr>
          </m:sSubPr>
          <m:e>
            <m:r>
              <w:rPr>
                <w:rFonts w:ascii="Cambria Math" w:hAnsi="Cambria Math"/>
              </w:rPr>
              <m:t>R</m:t>
            </m:r>
          </m:e>
          <m:sub>
            <m:r>
              <w:rPr>
                <w:rFonts w:ascii="Cambria Math" w:hAnsi="Cambria Math" w:hint="eastAsia"/>
              </w:rPr>
              <m:t>jpi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jpi</m:t>
                </m:r>
              </m:sub>
            </m:sSub>
          </m:num>
          <m:den>
            <m:sSub>
              <m:sSubPr>
                <m:ctrlPr>
                  <w:rPr>
                    <w:rFonts w:ascii="Cambria Math" w:hAnsi="Cambria Math"/>
                    <w:i/>
                  </w:rPr>
                </m:ctrlPr>
              </m:sSubPr>
              <m:e>
                <m:r>
                  <w:rPr>
                    <w:rFonts w:ascii="Cambria Math" w:hAnsi="Cambria Math"/>
                  </w:rPr>
                  <m:t>T</m:t>
                </m:r>
              </m:e>
              <m:sub>
                <m:r>
                  <w:rPr>
                    <w:rFonts w:ascii="Cambria Math" w:hAnsi="Cambria Math"/>
                  </w:rPr>
                  <m:t>pio</m:t>
                </m:r>
              </m:sub>
            </m:sSub>
          </m:den>
        </m:f>
        <m:r>
          <w:rPr>
            <w:rFonts w:ascii="Cambria Math" w:hAnsi="Cambria Math"/>
          </w:rPr>
          <m:t>×100%</m:t>
        </m:r>
      </m:oMath>
      <w:r w:rsidRPr="005B3A57">
        <w:rPr>
          <w:rFonts w:ascii="微软雅黑" w:eastAsia="微软雅黑" w:hAnsi="微软雅黑" w:hint="eastAsia"/>
        </w:rPr>
        <w:tab/>
      </w:r>
      <w:r>
        <w:t>(</w:t>
      </w:r>
      <w:r>
        <w:fldChar w:fldCharType="begin"/>
      </w:r>
      <w:r>
        <w:instrText xml:space="preserve"> AUTONUM </w:instrText>
      </w:r>
      <w:r>
        <w:fldChar w:fldCharType="end"/>
      </w:r>
      <w:r>
        <w:t>)</w:t>
      </w:r>
    </w:p>
    <w:p w14:paraId="25C18799" w14:textId="60B07602" w:rsidR="005B3A57" w:rsidRDefault="005B3A57" w:rsidP="005B3A57">
      <w:pPr>
        <w:pStyle w:val="affffa"/>
        <w:ind w:firstLine="420"/>
      </w:pPr>
      <w:r>
        <w:rPr>
          <w:rFonts w:hint="eastAsia"/>
        </w:rPr>
        <w:t>式中：</w:t>
      </w:r>
    </w:p>
    <w:p w14:paraId="2A2F0769" w14:textId="176E495D" w:rsidR="00B2356F" w:rsidRPr="00855751" w:rsidRDefault="00000000" w:rsidP="00B2356F">
      <w:pPr>
        <w:pStyle w:val="affffb"/>
        <w:ind w:firstLine="420"/>
      </w:pPr>
      <m:oMath>
        <m:sSub>
          <m:sSubPr>
            <m:ctrlPr>
              <w:rPr>
                <w:rFonts w:ascii="Cambria Math" w:hAnsi="Cambria Math"/>
                <w:i/>
                <w:noProof w:val="0"/>
                <w:kern w:val="2"/>
                <w:szCs w:val="21"/>
              </w:rPr>
            </m:ctrlPr>
          </m:sSubPr>
          <m:e>
            <m:r>
              <w:rPr>
                <w:rFonts w:ascii="Cambria Math" w:hAnsi="Cambria Math"/>
              </w:rPr>
              <m:t>R</m:t>
            </m:r>
          </m:e>
          <m:sub>
            <m:r>
              <w:rPr>
                <w:rFonts w:ascii="Cambria Math" w:hAnsi="Cambria Math" w:hint="eastAsia"/>
              </w:rPr>
              <m:t>jpi</m:t>
            </m:r>
          </m:sub>
        </m:sSub>
      </m:oMath>
      <w:r w:rsidR="00B2356F" w:rsidRPr="00BA6311">
        <w:rPr>
          <w:rFonts w:hint="eastAsia"/>
        </w:rPr>
        <w:t>——</w:t>
      </w:r>
      <w:r w:rsidR="00B2356F" w:rsidRPr="00B2356F">
        <w:rPr>
          <w:rFonts w:hint="eastAsia"/>
        </w:rPr>
        <w:t>取</w:t>
      </w:r>
      <w:r w:rsidR="009022BD">
        <w:rPr>
          <w:rFonts w:hint="eastAsia"/>
        </w:rPr>
        <w:t>货（退反货）</w:t>
      </w:r>
      <w:r w:rsidR="00B2356F" w:rsidRPr="00B2356F">
        <w:rPr>
          <w:rFonts w:hint="eastAsia"/>
        </w:rPr>
        <w:t>及时率</w:t>
      </w:r>
      <w:r w:rsidR="00B2356F" w:rsidRPr="00855751">
        <w:rPr>
          <w:rFonts w:hint="eastAsia"/>
        </w:rPr>
        <w:t>，%</w:t>
      </w:r>
      <w:r w:rsidR="00B2356F">
        <w:rPr>
          <w:rFonts w:hint="eastAsia"/>
        </w:rPr>
        <w:t>；</w:t>
      </w:r>
    </w:p>
    <w:p w14:paraId="693C17EA" w14:textId="34CF4002" w:rsidR="00B2356F" w:rsidRDefault="00000000" w:rsidP="00B2356F">
      <w:pPr>
        <w:pStyle w:val="affffb"/>
        <w:ind w:firstLine="420"/>
      </w:pPr>
      <m:oMath>
        <m:sSub>
          <m:sSubPr>
            <m:ctrlPr>
              <w:rPr>
                <w:rFonts w:ascii="Cambria Math" w:hAnsi="Cambria Math"/>
                <w:i/>
                <w:noProof w:val="0"/>
                <w:kern w:val="2"/>
                <w:szCs w:val="21"/>
              </w:rPr>
            </m:ctrlPr>
          </m:sSubPr>
          <m:e>
            <m:r>
              <w:rPr>
                <w:rFonts w:ascii="Cambria Math" w:hAnsi="Cambria Math"/>
              </w:rPr>
              <m:t>N</m:t>
            </m:r>
          </m:e>
          <m:sub>
            <m:r>
              <w:rPr>
                <w:rFonts w:ascii="Cambria Math" w:hAnsi="Cambria Math"/>
              </w:rPr>
              <m:t>jpi</m:t>
            </m:r>
          </m:sub>
        </m:sSub>
      </m:oMath>
      <w:r w:rsidR="00B2356F" w:rsidRPr="00BA6311">
        <w:rPr>
          <w:rFonts w:hint="eastAsia"/>
        </w:rPr>
        <w:t>——</w:t>
      </w:r>
      <w:r w:rsidR="00D42E7D">
        <w:rPr>
          <w:rFonts w:hint="eastAsia"/>
        </w:rPr>
        <w:t>预约</w:t>
      </w:r>
      <w:r w:rsidR="00B2356F" w:rsidRPr="00B2356F">
        <w:rPr>
          <w:rFonts w:hint="eastAsia"/>
        </w:rPr>
        <w:t>取货</w:t>
      </w:r>
      <w:r w:rsidR="00D42E7D">
        <w:rPr>
          <w:rFonts w:hint="eastAsia"/>
        </w:rPr>
        <w:t>（退反货）</w:t>
      </w:r>
      <w:r w:rsidR="00B2356F" w:rsidRPr="00B2356F">
        <w:rPr>
          <w:rFonts w:hint="eastAsia"/>
        </w:rPr>
        <w:t>订单数</w:t>
      </w:r>
      <w:r w:rsidR="00B2356F">
        <w:rPr>
          <w:rFonts w:hint="eastAsia"/>
        </w:rPr>
        <w:t>；</w:t>
      </w:r>
    </w:p>
    <w:p w14:paraId="11741A02" w14:textId="2D491278" w:rsidR="00B2356F" w:rsidRDefault="00000000" w:rsidP="00B2356F">
      <w:pPr>
        <w:pStyle w:val="affffb"/>
        <w:ind w:firstLine="420"/>
      </w:pPr>
      <m:oMath>
        <m:sSub>
          <m:sSubPr>
            <m:ctrlPr>
              <w:rPr>
                <w:rFonts w:ascii="Cambria Math" w:hAnsi="Cambria Math"/>
                <w:i/>
              </w:rPr>
            </m:ctrlPr>
          </m:sSubPr>
          <m:e>
            <m:r>
              <w:rPr>
                <w:rFonts w:ascii="Cambria Math" w:hAnsi="Cambria Math"/>
              </w:rPr>
              <m:t>T</m:t>
            </m:r>
          </m:e>
          <m:sub>
            <m:r>
              <w:rPr>
                <w:rFonts w:ascii="Cambria Math" w:hAnsi="Cambria Math"/>
              </w:rPr>
              <m:t>pio</m:t>
            </m:r>
          </m:sub>
        </m:sSub>
      </m:oMath>
      <w:r w:rsidR="00B2356F" w:rsidRPr="00BA6311">
        <w:rPr>
          <w:rFonts w:hint="eastAsia"/>
        </w:rPr>
        <w:t>——</w:t>
      </w:r>
      <w:r w:rsidR="00756F55">
        <w:rPr>
          <w:rFonts w:hint="eastAsia"/>
        </w:rPr>
        <w:t>统计</w:t>
      </w:r>
      <w:r w:rsidR="00B2356F" w:rsidRPr="00B2356F">
        <w:rPr>
          <w:rFonts w:hint="eastAsia"/>
        </w:rPr>
        <w:t>应取货</w:t>
      </w:r>
      <w:r w:rsidR="00756F55">
        <w:rPr>
          <w:rFonts w:hint="eastAsia"/>
        </w:rPr>
        <w:t>（退返货）</w:t>
      </w:r>
      <w:r w:rsidR="00B2356F" w:rsidRPr="00B2356F">
        <w:rPr>
          <w:rFonts w:hint="eastAsia"/>
        </w:rPr>
        <w:t>订单</w:t>
      </w:r>
      <w:r w:rsidR="00E341F0">
        <w:rPr>
          <w:rFonts w:hint="eastAsia"/>
        </w:rPr>
        <w:t>总</w:t>
      </w:r>
      <w:r w:rsidR="00B2356F" w:rsidRPr="00B2356F">
        <w:rPr>
          <w:rFonts w:hint="eastAsia"/>
        </w:rPr>
        <w:t>数</w:t>
      </w:r>
      <w:r w:rsidR="00B2356F">
        <w:rPr>
          <w:rFonts w:hint="eastAsia"/>
        </w:rPr>
        <w:t>。</w:t>
      </w:r>
    </w:p>
    <w:p w14:paraId="788444B6" w14:textId="196482F2" w:rsidR="00B2356F" w:rsidRDefault="00B2356F" w:rsidP="00B2356F">
      <w:pPr>
        <w:pStyle w:val="afffffffff0"/>
      </w:pPr>
      <w:r w:rsidRPr="00B2356F">
        <w:rPr>
          <w:rFonts w:hint="eastAsia"/>
        </w:rPr>
        <w:t>取</w:t>
      </w:r>
      <w:r w:rsidR="00603F88">
        <w:rPr>
          <w:rFonts w:hint="eastAsia"/>
        </w:rPr>
        <w:t>货</w:t>
      </w:r>
      <w:r w:rsidR="00A85054">
        <w:rPr>
          <w:rFonts w:hint="eastAsia"/>
        </w:rPr>
        <w:t>（退返货）</w:t>
      </w:r>
      <w:r w:rsidRPr="00B2356F">
        <w:rPr>
          <w:rFonts w:hint="eastAsia"/>
        </w:rPr>
        <w:t>及时率应≥90%</w:t>
      </w:r>
      <w:r>
        <w:rPr>
          <w:rFonts w:hint="eastAsia"/>
        </w:rPr>
        <w:t>。</w:t>
      </w:r>
    </w:p>
    <w:p w14:paraId="51DAD058" w14:textId="3B5D0FE9" w:rsidR="00B2356F" w:rsidRDefault="00B2356F" w:rsidP="00B2356F">
      <w:pPr>
        <w:pStyle w:val="afff2"/>
      </w:pPr>
      <w:r w:rsidRPr="00B2356F">
        <w:rPr>
          <w:rFonts w:hint="eastAsia"/>
        </w:rPr>
        <w:t>取</w:t>
      </w:r>
      <w:r w:rsidR="00DF335F">
        <w:rPr>
          <w:rFonts w:hint="eastAsia"/>
        </w:rPr>
        <w:t>货</w:t>
      </w:r>
      <w:r w:rsidRPr="00B2356F">
        <w:rPr>
          <w:rFonts w:hint="eastAsia"/>
        </w:rPr>
        <w:t>完成时间小于等于原预约取</w:t>
      </w:r>
      <w:r w:rsidR="00DF335F">
        <w:rPr>
          <w:rFonts w:hint="eastAsia"/>
        </w:rPr>
        <w:t>货</w:t>
      </w:r>
      <w:r w:rsidRPr="00B2356F">
        <w:rPr>
          <w:rFonts w:hint="eastAsia"/>
        </w:rPr>
        <w:t>时间为及时</w:t>
      </w:r>
      <w:r w:rsidR="00D07793">
        <w:rPr>
          <w:rFonts w:hint="eastAsia"/>
        </w:rPr>
        <w:t>。</w:t>
      </w:r>
      <w:r w:rsidR="00D07793">
        <w:t xml:space="preserve"> </w:t>
      </w:r>
    </w:p>
    <w:p w14:paraId="4A6719CE" w14:textId="402F2469" w:rsidR="00B2356F" w:rsidRDefault="00B2356F" w:rsidP="005E040E">
      <w:pPr>
        <w:pStyle w:val="affe"/>
        <w:spacing w:before="120" w:after="120"/>
      </w:pPr>
      <w:r w:rsidRPr="00B2356F">
        <w:rPr>
          <w:rFonts w:hint="eastAsia"/>
        </w:rPr>
        <w:lastRenderedPageBreak/>
        <w:t>投诉处理及时率</w:t>
      </w:r>
    </w:p>
    <w:p w14:paraId="2F47381E" w14:textId="52399ED8" w:rsidR="00B2356F" w:rsidRDefault="00B2356F" w:rsidP="00B2356F">
      <w:pPr>
        <w:pStyle w:val="afffffffff0"/>
      </w:pPr>
      <w:r w:rsidRPr="00B2356F">
        <w:rPr>
          <w:rFonts w:hint="eastAsia"/>
        </w:rPr>
        <w:t>投诉处理及时率指考核期内按时处理的有效投诉数与有效投诉总数的比率，按式(</w:t>
      </w:r>
      <w:r>
        <w:rPr>
          <w:rFonts w:hint="eastAsia"/>
        </w:rPr>
        <w:t>7</w:t>
      </w:r>
      <w:r w:rsidRPr="00B2356F">
        <w:rPr>
          <w:rFonts w:hint="eastAsia"/>
        </w:rPr>
        <w:t>)计算：</w:t>
      </w:r>
    </w:p>
    <w:p w14:paraId="13D3B644" w14:textId="45B0AEB9" w:rsidR="00B2356F" w:rsidRDefault="00B2356F" w:rsidP="00B2356F">
      <w:pPr>
        <w:pStyle w:val="affffffd"/>
        <w:rPr>
          <w:rFonts w:hint="eastAsia"/>
        </w:rPr>
      </w:pPr>
      <w:r>
        <w:rPr>
          <w:rFonts w:hint="eastAsia"/>
        </w:rPr>
        <w:tab/>
      </w:r>
      <w:r w:rsidRPr="00B2356F">
        <w:rPr>
          <w:rFonts w:ascii="Cambria Math" w:hAnsi="Cambria Math" w:hint="eastAsia"/>
          <w:i/>
        </w:rPr>
        <w:t>R</w:t>
      </w:r>
      <m:oMath>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T</m:t>
            </m:r>
          </m:den>
        </m:f>
        <m:r>
          <w:rPr>
            <w:rFonts w:ascii="Cambria Math" w:hAnsi="Cambria Math"/>
          </w:rPr>
          <m:t>×100%</m:t>
        </m:r>
      </m:oMath>
      <w:r w:rsidRPr="00B2356F">
        <w:rPr>
          <w:rFonts w:ascii="微软雅黑" w:eastAsia="微软雅黑" w:hAnsi="微软雅黑" w:hint="eastAsia"/>
        </w:rPr>
        <w:tab/>
      </w:r>
      <w:r>
        <w:t>(</w:t>
      </w:r>
      <w:r>
        <w:fldChar w:fldCharType="begin"/>
      </w:r>
      <w:r>
        <w:instrText xml:space="preserve"> AUTONUM </w:instrText>
      </w:r>
      <w:r>
        <w:fldChar w:fldCharType="end"/>
      </w:r>
      <w:r>
        <w:t>)</w:t>
      </w:r>
    </w:p>
    <w:p w14:paraId="3B26E0E9" w14:textId="009C7E51" w:rsidR="00B2356F" w:rsidRDefault="00B2356F" w:rsidP="00B2356F">
      <w:pPr>
        <w:pStyle w:val="affffa"/>
        <w:ind w:firstLine="420"/>
      </w:pPr>
      <w:r>
        <w:rPr>
          <w:rFonts w:hint="eastAsia"/>
        </w:rPr>
        <w:t>式中：</w:t>
      </w:r>
    </w:p>
    <w:p w14:paraId="689EA508" w14:textId="0208EB0B" w:rsidR="00B2356F" w:rsidRPr="00855751" w:rsidRDefault="00B2356F" w:rsidP="00B2356F">
      <w:pPr>
        <w:pStyle w:val="affffb"/>
        <w:ind w:firstLine="420"/>
      </w:pPr>
      <w:r w:rsidRPr="00B2356F">
        <w:rPr>
          <w:rFonts w:ascii="Cambria Math" w:hAnsi="Cambria Math" w:hint="eastAsia"/>
          <w:i/>
        </w:rPr>
        <w:t>R</w:t>
      </w:r>
      <w:r w:rsidRPr="00BA6311">
        <w:rPr>
          <w:rFonts w:hint="eastAsia"/>
        </w:rPr>
        <w:t>——</w:t>
      </w:r>
      <w:r w:rsidRPr="00B2356F">
        <w:rPr>
          <w:rFonts w:hint="eastAsia"/>
        </w:rPr>
        <w:t>投诉处理及时率，%</w:t>
      </w:r>
      <w:r>
        <w:rPr>
          <w:rFonts w:hint="eastAsia"/>
        </w:rPr>
        <w:t>；</w:t>
      </w:r>
    </w:p>
    <w:p w14:paraId="292E0E4E" w14:textId="1B95ED89" w:rsidR="00B2356F" w:rsidRDefault="00B2356F" w:rsidP="00B2356F">
      <w:pPr>
        <w:pStyle w:val="affffb"/>
        <w:ind w:firstLine="420"/>
      </w:pPr>
      <w:r>
        <w:rPr>
          <w:rFonts w:ascii="Cambria Math" w:hAnsi="Cambria Math" w:hint="eastAsia"/>
          <w:i/>
        </w:rPr>
        <w:t>N</w:t>
      </w:r>
      <w:r w:rsidRPr="00BA6311">
        <w:rPr>
          <w:rFonts w:hint="eastAsia"/>
        </w:rPr>
        <w:t>——</w:t>
      </w:r>
      <w:r w:rsidRPr="00B2356F">
        <w:rPr>
          <w:rFonts w:hint="eastAsia"/>
        </w:rPr>
        <w:t>考核期内按时处理的有效投诉数</w:t>
      </w:r>
      <w:r>
        <w:rPr>
          <w:rFonts w:hint="eastAsia"/>
        </w:rPr>
        <w:t>；</w:t>
      </w:r>
    </w:p>
    <w:p w14:paraId="66E79D7A" w14:textId="074BB6F7" w:rsidR="00B2356F" w:rsidRDefault="00B2356F" w:rsidP="00B2356F">
      <w:pPr>
        <w:pStyle w:val="affffb"/>
        <w:ind w:firstLine="422"/>
      </w:pPr>
      <w:r w:rsidRPr="00B2356F">
        <w:rPr>
          <w:rFonts w:hint="eastAsia"/>
          <w:b/>
          <w:bCs/>
          <w:i/>
          <w:iCs/>
        </w:rPr>
        <w:t>T</w:t>
      </w:r>
      <w:r w:rsidRPr="00BA6311">
        <w:rPr>
          <w:rFonts w:hint="eastAsia"/>
        </w:rPr>
        <w:t>——</w:t>
      </w:r>
      <w:r w:rsidRPr="00B2356F">
        <w:rPr>
          <w:rFonts w:hint="eastAsia"/>
        </w:rPr>
        <w:t>考核期内有效投诉总数</w:t>
      </w:r>
      <w:r>
        <w:rPr>
          <w:rFonts w:hint="eastAsia"/>
        </w:rPr>
        <w:t>。</w:t>
      </w:r>
    </w:p>
    <w:p w14:paraId="4A036EEC" w14:textId="19C5BE35" w:rsidR="00B2356F" w:rsidRDefault="00B2356F" w:rsidP="00B2356F">
      <w:pPr>
        <w:pStyle w:val="afffffffff0"/>
      </w:pPr>
      <w:r w:rsidRPr="00B2356F">
        <w:rPr>
          <w:rFonts w:hint="eastAsia"/>
        </w:rPr>
        <w:t>投诉处理及时率应≥98%</w:t>
      </w:r>
      <w:r>
        <w:rPr>
          <w:rFonts w:hint="eastAsia"/>
        </w:rPr>
        <w:t>。</w:t>
      </w:r>
    </w:p>
    <w:p w14:paraId="13C327CC" w14:textId="1B35EE09" w:rsidR="00B2356F" w:rsidRDefault="00B2356F" w:rsidP="005E040E">
      <w:pPr>
        <w:pStyle w:val="affd"/>
        <w:spacing w:before="120" w:after="120"/>
      </w:pPr>
      <w:bookmarkStart w:id="169" w:name="_Toc183442408"/>
      <w:bookmarkStart w:id="170" w:name="_Toc183451335"/>
      <w:bookmarkStart w:id="171" w:name="_Toc185254252"/>
      <w:bookmarkStart w:id="172" w:name="_Toc185254352"/>
      <w:bookmarkStart w:id="173" w:name="_Toc185254386"/>
      <w:r w:rsidRPr="00B2356F">
        <w:rPr>
          <w:rFonts w:hint="eastAsia"/>
        </w:rPr>
        <w:t>服务满意度</w:t>
      </w:r>
      <w:bookmarkEnd w:id="169"/>
      <w:bookmarkEnd w:id="170"/>
      <w:bookmarkEnd w:id="171"/>
      <w:bookmarkEnd w:id="172"/>
      <w:bookmarkEnd w:id="173"/>
    </w:p>
    <w:p w14:paraId="4033DB2C" w14:textId="63DB16EB" w:rsidR="00B2356F" w:rsidRDefault="00B2356F" w:rsidP="00B2356F">
      <w:pPr>
        <w:pStyle w:val="afffffffff1"/>
      </w:pPr>
      <w:r>
        <w:rPr>
          <w:rFonts w:hint="eastAsia"/>
        </w:rPr>
        <w:t>应设立服务满意度调查制度，依据调查结果改进和提高服务质量。</w:t>
      </w:r>
    </w:p>
    <w:p w14:paraId="67C9C59A" w14:textId="77F7799D" w:rsidR="00B2356F" w:rsidRDefault="00B2356F" w:rsidP="00B2356F">
      <w:pPr>
        <w:pStyle w:val="afffffffff1"/>
      </w:pPr>
      <w:r>
        <w:rPr>
          <w:rFonts w:hint="eastAsia"/>
        </w:rPr>
        <w:t>大件家具配装一体化服务满意度调查见表</w:t>
      </w:r>
      <w:r w:rsidR="00457429">
        <w:rPr>
          <w:rFonts w:hint="eastAsia"/>
        </w:rPr>
        <w:t>1</w:t>
      </w:r>
      <w:r>
        <w:rPr>
          <w:rFonts w:hint="eastAsia"/>
        </w:rPr>
        <w:t>。</w:t>
      </w:r>
    </w:p>
    <w:p w14:paraId="2CAF1225" w14:textId="2679C916" w:rsidR="00B2356F" w:rsidRDefault="00457429" w:rsidP="00457429">
      <w:pPr>
        <w:pStyle w:val="aff2"/>
        <w:spacing w:before="120" w:after="120"/>
      </w:pPr>
      <w:r w:rsidRPr="00457429">
        <w:rPr>
          <w:rFonts w:hint="eastAsia"/>
        </w:rPr>
        <w:t>大件家具配装一体化服务满意度</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967"/>
        <w:gridCol w:w="1276"/>
        <w:gridCol w:w="1276"/>
        <w:gridCol w:w="1275"/>
        <w:gridCol w:w="1276"/>
        <w:gridCol w:w="1264"/>
      </w:tblGrid>
      <w:tr w:rsidR="00457429" w14:paraId="41397BE5" w14:textId="77777777" w:rsidTr="00457429">
        <w:trPr>
          <w:trHeight w:val="284"/>
          <w:tblHeader/>
          <w:jc w:val="center"/>
        </w:trPr>
        <w:tc>
          <w:tcPr>
            <w:tcW w:w="2967" w:type="dxa"/>
            <w:tcBorders>
              <w:top w:val="single" w:sz="8" w:space="0" w:color="auto"/>
              <w:bottom w:val="single" w:sz="8" w:space="0" w:color="auto"/>
            </w:tcBorders>
            <w:shd w:val="clear" w:color="auto" w:fill="auto"/>
          </w:tcPr>
          <w:p w14:paraId="04DFBA0F" w14:textId="5FADA83F" w:rsidR="00457429" w:rsidRPr="00457429" w:rsidRDefault="00457429" w:rsidP="00457429">
            <w:pPr>
              <w:pStyle w:val="afffffffff9"/>
              <w:rPr>
                <w:b/>
                <w:bCs/>
              </w:rPr>
            </w:pPr>
            <w:r w:rsidRPr="00457429">
              <w:rPr>
                <w:rStyle w:val="JD"/>
                <w:rFonts w:hint="eastAsia"/>
                <w:b/>
                <w:bCs/>
              </w:rPr>
              <w:t>项目</w:t>
            </w:r>
          </w:p>
        </w:tc>
        <w:tc>
          <w:tcPr>
            <w:tcW w:w="1276" w:type="dxa"/>
            <w:tcBorders>
              <w:top w:val="single" w:sz="8" w:space="0" w:color="auto"/>
              <w:bottom w:val="single" w:sz="8" w:space="0" w:color="auto"/>
            </w:tcBorders>
            <w:shd w:val="clear" w:color="auto" w:fill="auto"/>
          </w:tcPr>
          <w:p w14:paraId="15F18959" w14:textId="241C6CA7" w:rsidR="00457429" w:rsidRPr="00457429" w:rsidRDefault="00457429" w:rsidP="00457429">
            <w:pPr>
              <w:pStyle w:val="afffffffff9"/>
              <w:rPr>
                <w:b/>
                <w:bCs/>
              </w:rPr>
            </w:pPr>
            <w:r w:rsidRPr="00457429">
              <w:rPr>
                <w:rStyle w:val="JD"/>
                <w:rFonts w:hint="eastAsia"/>
                <w:b/>
                <w:bCs/>
              </w:rPr>
              <w:t>很满意</w:t>
            </w:r>
          </w:p>
        </w:tc>
        <w:tc>
          <w:tcPr>
            <w:tcW w:w="1276" w:type="dxa"/>
            <w:tcBorders>
              <w:top w:val="single" w:sz="8" w:space="0" w:color="auto"/>
              <w:bottom w:val="single" w:sz="8" w:space="0" w:color="auto"/>
            </w:tcBorders>
            <w:shd w:val="clear" w:color="auto" w:fill="auto"/>
          </w:tcPr>
          <w:p w14:paraId="6E2EE223" w14:textId="71810E7E" w:rsidR="00457429" w:rsidRPr="00457429" w:rsidRDefault="00457429" w:rsidP="00457429">
            <w:pPr>
              <w:pStyle w:val="afffffffff9"/>
              <w:rPr>
                <w:b/>
                <w:bCs/>
              </w:rPr>
            </w:pPr>
            <w:r w:rsidRPr="00457429">
              <w:rPr>
                <w:rStyle w:val="JD"/>
                <w:rFonts w:hint="eastAsia"/>
                <w:b/>
                <w:bCs/>
              </w:rPr>
              <w:t>满意</w:t>
            </w:r>
          </w:p>
        </w:tc>
        <w:tc>
          <w:tcPr>
            <w:tcW w:w="1275" w:type="dxa"/>
            <w:tcBorders>
              <w:top w:val="single" w:sz="8" w:space="0" w:color="auto"/>
              <w:bottom w:val="single" w:sz="8" w:space="0" w:color="auto"/>
            </w:tcBorders>
            <w:shd w:val="clear" w:color="auto" w:fill="auto"/>
          </w:tcPr>
          <w:p w14:paraId="17A64B82" w14:textId="7F15F114" w:rsidR="00457429" w:rsidRPr="00457429" w:rsidRDefault="00457429" w:rsidP="00457429">
            <w:pPr>
              <w:pStyle w:val="afffffffff9"/>
              <w:rPr>
                <w:b/>
                <w:bCs/>
              </w:rPr>
            </w:pPr>
            <w:r w:rsidRPr="00457429">
              <w:rPr>
                <w:rStyle w:val="JD"/>
                <w:rFonts w:hint="eastAsia"/>
                <w:b/>
                <w:bCs/>
              </w:rPr>
              <w:t>基本满意</w:t>
            </w:r>
          </w:p>
        </w:tc>
        <w:tc>
          <w:tcPr>
            <w:tcW w:w="1276" w:type="dxa"/>
            <w:tcBorders>
              <w:top w:val="single" w:sz="8" w:space="0" w:color="auto"/>
              <w:bottom w:val="single" w:sz="8" w:space="0" w:color="auto"/>
            </w:tcBorders>
            <w:shd w:val="clear" w:color="auto" w:fill="auto"/>
          </w:tcPr>
          <w:p w14:paraId="61AB7831" w14:textId="07CE8F78" w:rsidR="00457429" w:rsidRPr="00457429" w:rsidRDefault="00457429" w:rsidP="00457429">
            <w:pPr>
              <w:pStyle w:val="afffffffff9"/>
              <w:rPr>
                <w:b/>
                <w:bCs/>
              </w:rPr>
            </w:pPr>
            <w:r w:rsidRPr="00457429">
              <w:rPr>
                <w:rStyle w:val="JD"/>
                <w:rFonts w:hint="eastAsia"/>
                <w:b/>
                <w:bCs/>
              </w:rPr>
              <w:t>不满意</w:t>
            </w:r>
          </w:p>
        </w:tc>
        <w:tc>
          <w:tcPr>
            <w:tcW w:w="1264" w:type="dxa"/>
            <w:tcBorders>
              <w:top w:val="single" w:sz="8" w:space="0" w:color="auto"/>
              <w:bottom w:val="single" w:sz="8" w:space="0" w:color="auto"/>
            </w:tcBorders>
            <w:shd w:val="clear" w:color="auto" w:fill="auto"/>
          </w:tcPr>
          <w:p w14:paraId="0A2ED1F6" w14:textId="1A62A42C" w:rsidR="00457429" w:rsidRPr="00457429" w:rsidRDefault="00457429" w:rsidP="00457429">
            <w:pPr>
              <w:pStyle w:val="afffffffff9"/>
              <w:rPr>
                <w:b/>
                <w:bCs/>
              </w:rPr>
            </w:pPr>
            <w:r w:rsidRPr="00457429">
              <w:rPr>
                <w:rStyle w:val="JD"/>
                <w:rFonts w:hint="eastAsia"/>
                <w:b/>
                <w:bCs/>
              </w:rPr>
              <w:t>备注</w:t>
            </w:r>
          </w:p>
        </w:tc>
      </w:tr>
      <w:tr w:rsidR="00457429" w14:paraId="55E59833" w14:textId="77777777" w:rsidTr="00457429">
        <w:trPr>
          <w:trHeight w:val="624"/>
          <w:jc w:val="center"/>
        </w:trPr>
        <w:tc>
          <w:tcPr>
            <w:tcW w:w="2967" w:type="dxa"/>
            <w:tcBorders>
              <w:top w:val="single" w:sz="8" w:space="0" w:color="auto"/>
            </w:tcBorders>
            <w:shd w:val="clear" w:color="auto" w:fill="auto"/>
            <w:vAlign w:val="center"/>
          </w:tcPr>
          <w:p w14:paraId="5552DC81" w14:textId="7F093B85" w:rsidR="00457429" w:rsidRDefault="00457429" w:rsidP="00457429">
            <w:pPr>
              <w:pStyle w:val="afffffffff9"/>
            </w:pPr>
            <w:r>
              <w:rPr>
                <w:rStyle w:val="JD"/>
                <w:rFonts w:hint="eastAsia"/>
              </w:rPr>
              <w:t>师傅安装（技能）专业性</w:t>
            </w:r>
          </w:p>
        </w:tc>
        <w:tc>
          <w:tcPr>
            <w:tcW w:w="1276" w:type="dxa"/>
            <w:tcBorders>
              <w:top w:val="single" w:sz="8" w:space="0" w:color="auto"/>
            </w:tcBorders>
            <w:shd w:val="clear" w:color="auto" w:fill="auto"/>
            <w:vAlign w:val="center"/>
          </w:tcPr>
          <w:p w14:paraId="66E2124F" w14:textId="77777777" w:rsidR="00457429" w:rsidRDefault="00457429" w:rsidP="00457429">
            <w:pPr>
              <w:pStyle w:val="afffffffff9"/>
            </w:pPr>
          </w:p>
        </w:tc>
        <w:tc>
          <w:tcPr>
            <w:tcW w:w="1276" w:type="dxa"/>
            <w:tcBorders>
              <w:top w:val="single" w:sz="8" w:space="0" w:color="auto"/>
            </w:tcBorders>
            <w:shd w:val="clear" w:color="auto" w:fill="auto"/>
            <w:vAlign w:val="center"/>
          </w:tcPr>
          <w:p w14:paraId="09E54B8D" w14:textId="77777777" w:rsidR="00457429" w:rsidRDefault="00457429" w:rsidP="00457429">
            <w:pPr>
              <w:pStyle w:val="afffffffff9"/>
            </w:pPr>
          </w:p>
        </w:tc>
        <w:tc>
          <w:tcPr>
            <w:tcW w:w="1275" w:type="dxa"/>
            <w:tcBorders>
              <w:top w:val="single" w:sz="8" w:space="0" w:color="auto"/>
            </w:tcBorders>
            <w:shd w:val="clear" w:color="auto" w:fill="auto"/>
            <w:vAlign w:val="center"/>
          </w:tcPr>
          <w:p w14:paraId="3C901473" w14:textId="77777777" w:rsidR="00457429" w:rsidRDefault="00457429" w:rsidP="00457429">
            <w:pPr>
              <w:pStyle w:val="afffffffff9"/>
            </w:pPr>
          </w:p>
        </w:tc>
        <w:tc>
          <w:tcPr>
            <w:tcW w:w="1276" w:type="dxa"/>
            <w:tcBorders>
              <w:top w:val="single" w:sz="8" w:space="0" w:color="auto"/>
            </w:tcBorders>
            <w:shd w:val="clear" w:color="auto" w:fill="auto"/>
            <w:vAlign w:val="center"/>
          </w:tcPr>
          <w:p w14:paraId="7E6D4A67" w14:textId="77777777" w:rsidR="00457429" w:rsidRDefault="00457429" w:rsidP="00457429">
            <w:pPr>
              <w:pStyle w:val="afffffffff9"/>
            </w:pPr>
          </w:p>
        </w:tc>
        <w:tc>
          <w:tcPr>
            <w:tcW w:w="1264" w:type="dxa"/>
            <w:tcBorders>
              <w:top w:val="single" w:sz="8" w:space="0" w:color="auto"/>
            </w:tcBorders>
            <w:shd w:val="clear" w:color="auto" w:fill="auto"/>
            <w:vAlign w:val="center"/>
          </w:tcPr>
          <w:p w14:paraId="41CC4E53" w14:textId="77777777" w:rsidR="00457429" w:rsidRDefault="00457429" w:rsidP="00457429">
            <w:pPr>
              <w:pStyle w:val="afffffffff9"/>
            </w:pPr>
          </w:p>
        </w:tc>
      </w:tr>
      <w:tr w:rsidR="00457429" w14:paraId="70C76F3D" w14:textId="77777777" w:rsidTr="00457429">
        <w:trPr>
          <w:trHeight w:val="624"/>
          <w:jc w:val="center"/>
        </w:trPr>
        <w:tc>
          <w:tcPr>
            <w:tcW w:w="2967" w:type="dxa"/>
            <w:shd w:val="clear" w:color="auto" w:fill="auto"/>
            <w:vAlign w:val="center"/>
          </w:tcPr>
          <w:p w14:paraId="640CB265" w14:textId="203D5162" w:rsidR="00457429" w:rsidRDefault="00457429" w:rsidP="00457429">
            <w:pPr>
              <w:pStyle w:val="afffffffff9"/>
            </w:pPr>
            <w:r>
              <w:rPr>
                <w:rStyle w:val="JD"/>
                <w:rFonts w:hint="eastAsia"/>
              </w:rPr>
              <w:t>师傅服务态度及行为规范</w:t>
            </w:r>
          </w:p>
        </w:tc>
        <w:tc>
          <w:tcPr>
            <w:tcW w:w="1276" w:type="dxa"/>
            <w:shd w:val="clear" w:color="auto" w:fill="auto"/>
            <w:vAlign w:val="center"/>
          </w:tcPr>
          <w:p w14:paraId="5624ACAC" w14:textId="77777777" w:rsidR="00457429" w:rsidRDefault="00457429" w:rsidP="00457429">
            <w:pPr>
              <w:pStyle w:val="afffffffff9"/>
            </w:pPr>
          </w:p>
        </w:tc>
        <w:tc>
          <w:tcPr>
            <w:tcW w:w="1276" w:type="dxa"/>
            <w:shd w:val="clear" w:color="auto" w:fill="auto"/>
            <w:vAlign w:val="center"/>
          </w:tcPr>
          <w:p w14:paraId="58013679" w14:textId="77777777" w:rsidR="00457429" w:rsidRDefault="00457429" w:rsidP="00457429">
            <w:pPr>
              <w:pStyle w:val="afffffffff9"/>
            </w:pPr>
          </w:p>
        </w:tc>
        <w:tc>
          <w:tcPr>
            <w:tcW w:w="1275" w:type="dxa"/>
            <w:shd w:val="clear" w:color="auto" w:fill="auto"/>
            <w:vAlign w:val="center"/>
          </w:tcPr>
          <w:p w14:paraId="4193A0B1" w14:textId="77777777" w:rsidR="00457429" w:rsidRDefault="00457429" w:rsidP="00457429">
            <w:pPr>
              <w:pStyle w:val="afffffffff9"/>
            </w:pPr>
          </w:p>
        </w:tc>
        <w:tc>
          <w:tcPr>
            <w:tcW w:w="1276" w:type="dxa"/>
            <w:shd w:val="clear" w:color="auto" w:fill="auto"/>
            <w:vAlign w:val="center"/>
          </w:tcPr>
          <w:p w14:paraId="57886CE2" w14:textId="77777777" w:rsidR="00457429" w:rsidRDefault="00457429" w:rsidP="00457429">
            <w:pPr>
              <w:pStyle w:val="afffffffff9"/>
            </w:pPr>
          </w:p>
        </w:tc>
        <w:tc>
          <w:tcPr>
            <w:tcW w:w="1264" w:type="dxa"/>
            <w:shd w:val="clear" w:color="auto" w:fill="auto"/>
            <w:vAlign w:val="center"/>
          </w:tcPr>
          <w:p w14:paraId="27C5F7FD" w14:textId="77777777" w:rsidR="00457429" w:rsidRDefault="00457429" w:rsidP="00457429">
            <w:pPr>
              <w:pStyle w:val="afffffffff9"/>
            </w:pPr>
          </w:p>
        </w:tc>
      </w:tr>
      <w:tr w:rsidR="00457429" w14:paraId="612442FA" w14:textId="77777777" w:rsidTr="00457429">
        <w:trPr>
          <w:trHeight w:val="624"/>
          <w:jc w:val="center"/>
        </w:trPr>
        <w:tc>
          <w:tcPr>
            <w:tcW w:w="2967" w:type="dxa"/>
            <w:shd w:val="clear" w:color="auto" w:fill="auto"/>
            <w:vAlign w:val="center"/>
          </w:tcPr>
          <w:p w14:paraId="2E035832" w14:textId="6B67DE03" w:rsidR="00457429" w:rsidRDefault="00457429" w:rsidP="00457429">
            <w:pPr>
              <w:pStyle w:val="afffffffff9"/>
            </w:pPr>
            <w:r>
              <w:rPr>
                <w:rStyle w:val="JD"/>
                <w:rFonts w:hint="eastAsia"/>
              </w:rPr>
              <w:t>客服综合服务质量</w:t>
            </w:r>
          </w:p>
        </w:tc>
        <w:tc>
          <w:tcPr>
            <w:tcW w:w="1276" w:type="dxa"/>
            <w:shd w:val="clear" w:color="auto" w:fill="auto"/>
            <w:vAlign w:val="center"/>
          </w:tcPr>
          <w:p w14:paraId="515B3255" w14:textId="77777777" w:rsidR="00457429" w:rsidRDefault="00457429" w:rsidP="00457429">
            <w:pPr>
              <w:pStyle w:val="afffffffff9"/>
            </w:pPr>
          </w:p>
        </w:tc>
        <w:tc>
          <w:tcPr>
            <w:tcW w:w="1276" w:type="dxa"/>
            <w:shd w:val="clear" w:color="auto" w:fill="auto"/>
            <w:vAlign w:val="center"/>
          </w:tcPr>
          <w:p w14:paraId="32A6BB40" w14:textId="77777777" w:rsidR="00457429" w:rsidRDefault="00457429" w:rsidP="00457429">
            <w:pPr>
              <w:pStyle w:val="afffffffff9"/>
            </w:pPr>
          </w:p>
        </w:tc>
        <w:tc>
          <w:tcPr>
            <w:tcW w:w="1275" w:type="dxa"/>
            <w:shd w:val="clear" w:color="auto" w:fill="auto"/>
            <w:vAlign w:val="center"/>
          </w:tcPr>
          <w:p w14:paraId="416A4DF5" w14:textId="77777777" w:rsidR="00457429" w:rsidRDefault="00457429" w:rsidP="00457429">
            <w:pPr>
              <w:pStyle w:val="afffffffff9"/>
            </w:pPr>
          </w:p>
        </w:tc>
        <w:tc>
          <w:tcPr>
            <w:tcW w:w="1276" w:type="dxa"/>
            <w:shd w:val="clear" w:color="auto" w:fill="auto"/>
            <w:vAlign w:val="center"/>
          </w:tcPr>
          <w:p w14:paraId="263D8353" w14:textId="77777777" w:rsidR="00457429" w:rsidRDefault="00457429" w:rsidP="00457429">
            <w:pPr>
              <w:pStyle w:val="afffffffff9"/>
            </w:pPr>
          </w:p>
        </w:tc>
        <w:tc>
          <w:tcPr>
            <w:tcW w:w="1264" w:type="dxa"/>
            <w:shd w:val="clear" w:color="auto" w:fill="auto"/>
            <w:vAlign w:val="center"/>
          </w:tcPr>
          <w:p w14:paraId="20E3E065" w14:textId="77777777" w:rsidR="00457429" w:rsidRDefault="00457429" w:rsidP="00457429">
            <w:pPr>
              <w:pStyle w:val="afffffffff9"/>
            </w:pPr>
          </w:p>
        </w:tc>
      </w:tr>
      <w:tr w:rsidR="00457429" w14:paraId="1A9865C9" w14:textId="77777777" w:rsidTr="00457429">
        <w:trPr>
          <w:trHeight w:val="624"/>
          <w:jc w:val="center"/>
        </w:trPr>
        <w:tc>
          <w:tcPr>
            <w:tcW w:w="2967" w:type="dxa"/>
            <w:tcBorders>
              <w:bottom w:val="single" w:sz="8" w:space="0" w:color="auto"/>
            </w:tcBorders>
            <w:shd w:val="clear" w:color="auto" w:fill="auto"/>
            <w:vAlign w:val="center"/>
          </w:tcPr>
          <w:p w14:paraId="472A6B2E" w14:textId="0ABD08E3" w:rsidR="00457429" w:rsidRDefault="00457429" w:rsidP="00457429">
            <w:pPr>
              <w:pStyle w:val="afffffffff9"/>
            </w:pPr>
            <w:r>
              <w:rPr>
                <w:rStyle w:val="JD"/>
                <w:rFonts w:hint="eastAsia"/>
              </w:rPr>
              <w:t>客服投诉处理速度</w:t>
            </w:r>
          </w:p>
        </w:tc>
        <w:tc>
          <w:tcPr>
            <w:tcW w:w="1276" w:type="dxa"/>
            <w:tcBorders>
              <w:bottom w:val="single" w:sz="8" w:space="0" w:color="auto"/>
            </w:tcBorders>
            <w:shd w:val="clear" w:color="auto" w:fill="auto"/>
            <w:vAlign w:val="center"/>
          </w:tcPr>
          <w:p w14:paraId="415E8EF0" w14:textId="77777777" w:rsidR="00457429" w:rsidRDefault="00457429" w:rsidP="00457429">
            <w:pPr>
              <w:pStyle w:val="afffffffff9"/>
            </w:pPr>
          </w:p>
        </w:tc>
        <w:tc>
          <w:tcPr>
            <w:tcW w:w="1276" w:type="dxa"/>
            <w:tcBorders>
              <w:bottom w:val="single" w:sz="8" w:space="0" w:color="auto"/>
            </w:tcBorders>
            <w:shd w:val="clear" w:color="auto" w:fill="auto"/>
            <w:vAlign w:val="center"/>
          </w:tcPr>
          <w:p w14:paraId="639E751C" w14:textId="77777777" w:rsidR="00457429" w:rsidRDefault="00457429" w:rsidP="00457429">
            <w:pPr>
              <w:pStyle w:val="afffffffff9"/>
            </w:pPr>
          </w:p>
        </w:tc>
        <w:tc>
          <w:tcPr>
            <w:tcW w:w="1275" w:type="dxa"/>
            <w:tcBorders>
              <w:bottom w:val="single" w:sz="8" w:space="0" w:color="auto"/>
            </w:tcBorders>
            <w:shd w:val="clear" w:color="auto" w:fill="auto"/>
            <w:vAlign w:val="center"/>
          </w:tcPr>
          <w:p w14:paraId="50FFB0E7" w14:textId="77777777" w:rsidR="00457429" w:rsidRDefault="00457429" w:rsidP="00457429">
            <w:pPr>
              <w:pStyle w:val="afffffffff9"/>
            </w:pPr>
          </w:p>
        </w:tc>
        <w:tc>
          <w:tcPr>
            <w:tcW w:w="1276" w:type="dxa"/>
            <w:tcBorders>
              <w:bottom w:val="single" w:sz="8" w:space="0" w:color="auto"/>
            </w:tcBorders>
            <w:shd w:val="clear" w:color="auto" w:fill="auto"/>
            <w:vAlign w:val="center"/>
          </w:tcPr>
          <w:p w14:paraId="7C325FD0" w14:textId="77777777" w:rsidR="00457429" w:rsidRDefault="00457429" w:rsidP="00457429">
            <w:pPr>
              <w:pStyle w:val="afffffffff9"/>
            </w:pPr>
          </w:p>
        </w:tc>
        <w:tc>
          <w:tcPr>
            <w:tcW w:w="1264" w:type="dxa"/>
            <w:tcBorders>
              <w:bottom w:val="single" w:sz="8" w:space="0" w:color="auto"/>
            </w:tcBorders>
            <w:shd w:val="clear" w:color="auto" w:fill="auto"/>
            <w:vAlign w:val="center"/>
          </w:tcPr>
          <w:p w14:paraId="33929CDC" w14:textId="77777777" w:rsidR="00457429" w:rsidRDefault="00457429" w:rsidP="00457429">
            <w:pPr>
              <w:pStyle w:val="afffffffff9"/>
            </w:pPr>
          </w:p>
        </w:tc>
      </w:tr>
      <w:tr w:rsidR="00457429" w14:paraId="60298415" w14:textId="77777777" w:rsidTr="00457429">
        <w:trPr>
          <w:trHeight w:val="380"/>
          <w:jc w:val="center"/>
        </w:trPr>
        <w:tc>
          <w:tcPr>
            <w:tcW w:w="9334" w:type="dxa"/>
            <w:gridSpan w:val="6"/>
            <w:tcBorders>
              <w:top w:val="single" w:sz="8" w:space="0" w:color="auto"/>
              <w:bottom w:val="single" w:sz="8" w:space="0" w:color="auto"/>
            </w:tcBorders>
            <w:shd w:val="clear" w:color="auto" w:fill="auto"/>
            <w:vAlign w:val="center"/>
          </w:tcPr>
          <w:p w14:paraId="0B448EDE" w14:textId="62FC1DEB" w:rsidR="00457429" w:rsidRDefault="00457429" w:rsidP="00457429">
            <w:pPr>
              <w:pStyle w:val="afff2"/>
            </w:pPr>
            <w:r w:rsidRPr="00457429">
              <w:rPr>
                <w:rFonts w:hint="eastAsia"/>
              </w:rPr>
              <w:t>本表所填写内容为一个考核周期的实际情况，或与商家约定周期的实际情况。</w:t>
            </w:r>
          </w:p>
        </w:tc>
      </w:tr>
    </w:tbl>
    <w:p w14:paraId="0E61601D" w14:textId="77777777" w:rsidR="00457429" w:rsidRDefault="00457429" w:rsidP="00457429">
      <w:pPr>
        <w:pStyle w:val="affffb"/>
        <w:ind w:firstLine="420"/>
      </w:pPr>
    </w:p>
    <w:p w14:paraId="436D96B1" w14:textId="77777777" w:rsidR="00457429" w:rsidRDefault="00457429" w:rsidP="00457429">
      <w:pPr>
        <w:pStyle w:val="affffb"/>
        <w:ind w:firstLine="420"/>
      </w:pPr>
    </w:p>
    <w:p w14:paraId="24DA925D" w14:textId="77777777" w:rsidR="00457429" w:rsidRDefault="00457429" w:rsidP="00457429">
      <w:pPr>
        <w:pStyle w:val="affffb"/>
        <w:ind w:firstLine="420"/>
      </w:pPr>
    </w:p>
    <w:p w14:paraId="2674F71C" w14:textId="77777777" w:rsidR="00457429" w:rsidRDefault="00457429" w:rsidP="00457429">
      <w:pPr>
        <w:rPr>
          <w:rFonts w:ascii="宋体" w:hAnsi="Times New Roman"/>
          <w:noProof/>
          <w:kern w:val="0"/>
          <w:szCs w:val="20"/>
        </w:rPr>
      </w:pPr>
    </w:p>
    <w:p w14:paraId="251E93DE" w14:textId="3E77D43B" w:rsidR="00457429" w:rsidRDefault="00457429" w:rsidP="00457429">
      <w:pPr>
        <w:tabs>
          <w:tab w:val="left" w:pos="3417"/>
        </w:tabs>
      </w:pPr>
      <w:r>
        <w:tab/>
      </w:r>
    </w:p>
    <w:p w14:paraId="173DF602" w14:textId="77777777" w:rsidR="00457429" w:rsidRDefault="00457429" w:rsidP="00457429">
      <w:pPr>
        <w:tabs>
          <w:tab w:val="left" w:pos="3417"/>
        </w:tabs>
        <w:sectPr w:rsidR="00457429" w:rsidSect="007A5D3A">
          <w:pgSz w:w="11906" w:h="16838" w:code="9"/>
          <w:pgMar w:top="1928" w:right="1134" w:bottom="1134" w:left="1134" w:header="1418" w:footer="1134" w:gutter="284"/>
          <w:pgNumType w:start="1"/>
          <w:cols w:space="425"/>
          <w:formProt w:val="0"/>
          <w:docGrid w:linePitch="312"/>
        </w:sectPr>
      </w:pPr>
    </w:p>
    <w:p w14:paraId="2A18D3BE" w14:textId="77777777" w:rsidR="00457429" w:rsidRDefault="00457429" w:rsidP="00457429">
      <w:pPr>
        <w:pStyle w:val="af8"/>
        <w:rPr>
          <w:rFonts w:hint="eastAsia"/>
          <w:vanish w:val="0"/>
        </w:rPr>
      </w:pPr>
      <w:bookmarkStart w:id="174" w:name="BookMark5"/>
      <w:bookmarkEnd w:id="20"/>
    </w:p>
    <w:p w14:paraId="24D043D2" w14:textId="77777777" w:rsidR="00457429" w:rsidRDefault="00457429" w:rsidP="00457429">
      <w:pPr>
        <w:pStyle w:val="afe"/>
        <w:rPr>
          <w:vanish w:val="0"/>
        </w:rPr>
      </w:pPr>
    </w:p>
    <w:p w14:paraId="3BD5634D" w14:textId="752DB871" w:rsidR="00457429" w:rsidRDefault="00457429" w:rsidP="00457429">
      <w:pPr>
        <w:pStyle w:val="aff3"/>
        <w:spacing w:after="120"/>
      </w:pPr>
      <w:r>
        <w:br/>
      </w:r>
      <w:bookmarkStart w:id="175" w:name="_Toc183442409"/>
      <w:bookmarkStart w:id="176" w:name="_Toc183451336"/>
      <w:bookmarkStart w:id="177" w:name="_Toc185254253"/>
      <w:bookmarkStart w:id="178" w:name="_Toc185254353"/>
      <w:bookmarkStart w:id="179" w:name="_Toc185254387"/>
      <w:r>
        <w:rPr>
          <w:rFonts w:hint="eastAsia"/>
        </w:rPr>
        <w:t>（资料性）</w:t>
      </w:r>
      <w:r>
        <w:br/>
      </w:r>
      <w:r>
        <w:rPr>
          <w:rFonts w:hint="eastAsia"/>
        </w:rPr>
        <w:t>常见家具安装检查校验项</w:t>
      </w:r>
      <w:bookmarkEnd w:id="175"/>
      <w:bookmarkEnd w:id="176"/>
      <w:bookmarkEnd w:id="177"/>
      <w:bookmarkEnd w:id="178"/>
      <w:bookmarkEnd w:id="179"/>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660"/>
        <w:gridCol w:w="1843"/>
        <w:gridCol w:w="1831"/>
      </w:tblGrid>
      <w:tr w:rsidR="00457429" w14:paraId="359B56F7" w14:textId="77777777" w:rsidTr="00457429">
        <w:trPr>
          <w:trHeight w:val="567"/>
          <w:tblHeader/>
          <w:jc w:val="center"/>
        </w:trPr>
        <w:tc>
          <w:tcPr>
            <w:tcW w:w="5660" w:type="dxa"/>
            <w:tcBorders>
              <w:top w:val="single" w:sz="8" w:space="0" w:color="auto"/>
              <w:bottom w:val="single" w:sz="8" w:space="0" w:color="auto"/>
            </w:tcBorders>
            <w:shd w:val="clear" w:color="auto" w:fill="auto"/>
            <w:vAlign w:val="center"/>
          </w:tcPr>
          <w:p w14:paraId="58F8012C" w14:textId="72F0FFD7" w:rsidR="00457429" w:rsidRPr="00457429" w:rsidRDefault="00457429" w:rsidP="00457429">
            <w:pPr>
              <w:pStyle w:val="afffffffff9"/>
              <w:rPr>
                <w:b/>
                <w:bCs/>
                <w:sz w:val="21"/>
              </w:rPr>
            </w:pPr>
            <w:r w:rsidRPr="00457429">
              <w:rPr>
                <w:rStyle w:val="JD"/>
                <w:rFonts w:hint="eastAsia"/>
                <w:b/>
                <w:bCs/>
              </w:rPr>
              <w:t>项目</w:t>
            </w:r>
          </w:p>
        </w:tc>
        <w:tc>
          <w:tcPr>
            <w:tcW w:w="1843" w:type="dxa"/>
            <w:tcBorders>
              <w:top w:val="single" w:sz="8" w:space="0" w:color="auto"/>
              <w:bottom w:val="single" w:sz="8" w:space="0" w:color="auto"/>
            </w:tcBorders>
            <w:shd w:val="clear" w:color="auto" w:fill="auto"/>
            <w:vAlign w:val="center"/>
          </w:tcPr>
          <w:p w14:paraId="3D51CDDA" w14:textId="2293D17F" w:rsidR="00457429" w:rsidRPr="00457429" w:rsidRDefault="00457429" w:rsidP="00457429">
            <w:pPr>
              <w:pStyle w:val="afffffffff9"/>
              <w:rPr>
                <w:b/>
                <w:bCs/>
                <w:sz w:val="21"/>
              </w:rPr>
            </w:pPr>
            <w:r w:rsidRPr="00457429">
              <w:rPr>
                <w:rStyle w:val="JD"/>
                <w:rFonts w:hint="eastAsia"/>
                <w:b/>
                <w:bCs/>
              </w:rPr>
              <w:t>合格</w:t>
            </w:r>
          </w:p>
        </w:tc>
        <w:tc>
          <w:tcPr>
            <w:tcW w:w="1831" w:type="dxa"/>
            <w:tcBorders>
              <w:top w:val="single" w:sz="8" w:space="0" w:color="auto"/>
              <w:bottom w:val="single" w:sz="8" w:space="0" w:color="auto"/>
            </w:tcBorders>
            <w:shd w:val="clear" w:color="auto" w:fill="auto"/>
            <w:vAlign w:val="center"/>
          </w:tcPr>
          <w:p w14:paraId="0652E802" w14:textId="1BD8A851" w:rsidR="00457429" w:rsidRPr="00457429" w:rsidRDefault="00457429" w:rsidP="00457429">
            <w:pPr>
              <w:pStyle w:val="afffffffff9"/>
              <w:rPr>
                <w:b/>
                <w:bCs/>
                <w:sz w:val="21"/>
              </w:rPr>
            </w:pPr>
            <w:r w:rsidRPr="00457429">
              <w:rPr>
                <w:rStyle w:val="JD"/>
                <w:rFonts w:hint="eastAsia"/>
                <w:b/>
                <w:bCs/>
              </w:rPr>
              <w:t>不合格</w:t>
            </w:r>
          </w:p>
        </w:tc>
      </w:tr>
      <w:tr w:rsidR="00457429" w14:paraId="786CE8D7" w14:textId="77777777" w:rsidTr="00457429">
        <w:trPr>
          <w:trHeight w:val="567"/>
          <w:jc w:val="center"/>
        </w:trPr>
        <w:tc>
          <w:tcPr>
            <w:tcW w:w="5660" w:type="dxa"/>
            <w:tcBorders>
              <w:top w:val="single" w:sz="8" w:space="0" w:color="auto"/>
            </w:tcBorders>
            <w:shd w:val="clear" w:color="auto" w:fill="auto"/>
            <w:vAlign w:val="center"/>
          </w:tcPr>
          <w:p w14:paraId="23640B16" w14:textId="1B2220C1" w:rsidR="00457429" w:rsidRDefault="000C3D40" w:rsidP="00457429">
            <w:pPr>
              <w:pStyle w:val="afffffffff9"/>
            </w:pPr>
            <w:r>
              <w:rPr>
                <w:rStyle w:val="JD"/>
                <w:rFonts w:hint="eastAsia"/>
              </w:rPr>
              <w:t>家具外观应完整、无破损、无污损</w:t>
            </w:r>
          </w:p>
        </w:tc>
        <w:tc>
          <w:tcPr>
            <w:tcW w:w="1843" w:type="dxa"/>
            <w:tcBorders>
              <w:top w:val="single" w:sz="8" w:space="0" w:color="auto"/>
            </w:tcBorders>
            <w:shd w:val="clear" w:color="auto" w:fill="auto"/>
            <w:vAlign w:val="center"/>
          </w:tcPr>
          <w:p w14:paraId="500A1E29" w14:textId="77777777" w:rsidR="00457429" w:rsidRDefault="00457429" w:rsidP="00457429">
            <w:pPr>
              <w:pStyle w:val="afffffffff9"/>
            </w:pPr>
          </w:p>
        </w:tc>
        <w:tc>
          <w:tcPr>
            <w:tcW w:w="1831" w:type="dxa"/>
            <w:tcBorders>
              <w:top w:val="single" w:sz="8" w:space="0" w:color="auto"/>
            </w:tcBorders>
            <w:shd w:val="clear" w:color="auto" w:fill="auto"/>
            <w:vAlign w:val="center"/>
          </w:tcPr>
          <w:p w14:paraId="2F33FC90" w14:textId="77777777" w:rsidR="00457429" w:rsidRDefault="00457429" w:rsidP="00457429">
            <w:pPr>
              <w:pStyle w:val="afffffffff9"/>
            </w:pPr>
          </w:p>
        </w:tc>
      </w:tr>
      <w:tr w:rsidR="00457429" w14:paraId="3D764D31" w14:textId="77777777" w:rsidTr="00457429">
        <w:trPr>
          <w:trHeight w:val="567"/>
          <w:jc w:val="center"/>
        </w:trPr>
        <w:tc>
          <w:tcPr>
            <w:tcW w:w="5660" w:type="dxa"/>
            <w:shd w:val="clear" w:color="auto" w:fill="auto"/>
            <w:vAlign w:val="center"/>
          </w:tcPr>
          <w:p w14:paraId="052D79B8" w14:textId="5CD4472A" w:rsidR="00457429" w:rsidRDefault="000C3D40" w:rsidP="00457429">
            <w:pPr>
              <w:pStyle w:val="afffffffff9"/>
            </w:pPr>
            <w:r>
              <w:rPr>
                <w:rStyle w:val="JD"/>
                <w:rFonts w:hint="eastAsia"/>
              </w:rPr>
              <w:t>家具组装是否正确</w:t>
            </w:r>
          </w:p>
        </w:tc>
        <w:tc>
          <w:tcPr>
            <w:tcW w:w="1843" w:type="dxa"/>
            <w:shd w:val="clear" w:color="auto" w:fill="auto"/>
            <w:vAlign w:val="center"/>
          </w:tcPr>
          <w:p w14:paraId="3CA333D4" w14:textId="77777777" w:rsidR="00457429" w:rsidRDefault="00457429" w:rsidP="00457429">
            <w:pPr>
              <w:pStyle w:val="afffffffff9"/>
            </w:pPr>
          </w:p>
        </w:tc>
        <w:tc>
          <w:tcPr>
            <w:tcW w:w="1831" w:type="dxa"/>
            <w:shd w:val="clear" w:color="auto" w:fill="auto"/>
            <w:vAlign w:val="center"/>
          </w:tcPr>
          <w:p w14:paraId="5C081764" w14:textId="77777777" w:rsidR="00457429" w:rsidRDefault="00457429" w:rsidP="00457429">
            <w:pPr>
              <w:pStyle w:val="afffffffff9"/>
            </w:pPr>
          </w:p>
        </w:tc>
      </w:tr>
      <w:tr w:rsidR="00457429" w14:paraId="4D7843C1" w14:textId="77777777" w:rsidTr="00457429">
        <w:trPr>
          <w:trHeight w:val="567"/>
          <w:jc w:val="center"/>
        </w:trPr>
        <w:tc>
          <w:tcPr>
            <w:tcW w:w="5660" w:type="dxa"/>
            <w:shd w:val="clear" w:color="auto" w:fill="auto"/>
            <w:vAlign w:val="center"/>
          </w:tcPr>
          <w:p w14:paraId="7E7C1FEC" w14:textId="5D4D9A15" w:rsidR="00457429" w:rsidRPr="000C3D40" w:rsidRDefault="000C3D40" w:rsidP="00457429">
            <w:pPr>
              <w:pStyle w:val="afffffffff9"/>
            </w:pPr>
            <w:r>
              <w:rPr>
                <w:rStyle w:val="JD"/>
                <w:rFonts w:hint="eastAsia"/>
              </w:rPr>
              <w:t>零部件的结合应严密、牢固</w:t>
            </w:r>
          </w:p>
        </w:tc>
        <w:tc>
          <w:tcPr>
            <w:tcW w:w="1843" w:type="dxa"/>
            <w:shd w:val="clear" w:color="auto" w:fill="auto"/>
            <w:vAlign w:val="center"/>
          </w:tcPr>
          <w:p w14:paraId="7AE199BE" w14:textId="77777777" w:rsidR="00457429" w:rsidRDefault="00457429" w:rsidP="00457429">
            <w:pPr>
              <w:pStyle w:val="afffffffff9"/>
            </w:pPr>
          </w:p>
        </w:tc>
        <w:tc>
          <w:tcPr>
            <w:tcW w:w="1831" w:type="dxa"/>
            <w:shd w:val="clear" w:color="auto" w:fill="auto"/>
            <w:vAlign w:val="center"/>
          </w:tcPr>
          <w:p w14:paraId="3BD3F55A" w14:textId="77777777" w:rsidR="00457429" w:rsidRDefault="00457429" w:rsidP="00457429">
            <w:pPr>
              <w:pStyle w:val="afffffffff9"/>
            </w:pPr>
          </w:p>
        </w:tc>
      </w:tr>
      <w:tr w:rsidR="00457429" w14:paraId="028DCB22" w14:textId="77777777" w:rsidTr="00457429">
        <w:trPr>
          <w:trHeight w:val="567"/>
          <w:jc w:val="center"/>
        </w:trPr>
        <w:tc>
          <w:tcPr>
            <w:tcW w:w="5660" w:type="dxa"/>
            <w:shd w:val="clear" w:color="auto" w:fill="auto"/>
            <w:vAlign w:val="center"/>
          </w:tcPr>
          <w:p w14:paraId="19CC1696" w14:textId="636DB023" w:rsidR="00457429" w:rsidRDefault="000C3D40" w:rsidP="00457429">
            <w:pPr>
              <w:pStyle w:val="afffffffff9"/>
            </w:pPr>
            <w:r>
              <w:rPr>
                <w:rStyle w:val="JD"/>
                <w:rFonts w:hint="eastAsia"/>
              </w:rPr>
              <w:t>家具开合顺畅、分缝均匀</w:t>
            </w:r>
          </w:p>
        </w:tc>
        <w:tc>
          <w:tcPr>
            <w:tcW w:w="1843" w:type="dxa"/>
            <w:shd w:val="clear" w:color="auto" w:fill="auto"/>
            <w:vAlign w:val="center"/>
          </w:tcPr>
          <w:p w14:paraId="458B394E" w14:textId="77777777" w:rsidR="00457429" w:rsidRDefault="00457429" w:rsidP="00457429">
            <w:pPr>
              <w:pStyle w:val="afffffffff9"/>
            </w:pPr>
          </w:p>
        </w:tc>
        <w:tc>
          <w:tcPr>
            <w:tcW w:w="1831" w:type="dxa"/>
            <w:shd w:val="clear" w:color="auto" w:fill="auto"/>
            <w:vAlign w:val="center"/>
          </w:tcPr>
          <w:p w14:paraId="092243C0" w14:textId="77777777" w:rsidR="00457429" w:rsidRDefault="00457429" w:rsidP="00457429">
            <w:pPr>
              <w:pStyle w:val="afffffffff9"/>
            </w:pPr>
          </w:p>
        </w:tc>
      </w:tr>
      <w:tr w:rsidR="00457429" w14:paraId="19DBE742" w14:textId="77777777" w:rsidTr="00457429">
        <w:trPr>
          <w:trHeight w:val="567"/>
          <w:jc w:val="center"/>
        </w:trPr>
        <w:tc>
          <w:tcPr>
            <w:tcW w:w="5660" w:type="dxa"/>
            <w:shd w:val="clear" w:color="auto" w:fill="auto"/>
            <w:vAlign w:val="center"/>
          </w:tcPr>
          <w:p w14:paraId="14B69B8A" w14:textId="08718047" w:rsidR="00457429" w:rsidRDefault="000C3D40" w:rsidP="00457429">
            <w:pPr>
              <w:pStyle w:val="afffffffff9"/>
            </w:pPr>
            <w:r>
              <w:rPr>
                <w:rStyle w:val="JD"/>
                <w:rFonts w:hint="eastAsia"/>
              </w:rPr>
              <w:t>家具内应无多余的螺丝、木刺等杂物</w:t>
            </w:r>
          </w:p>
        </w:tc>
        <w:tc>
          <w:tcPr>
            <w:tcW w:w="1843" w:type="dxa"/>
            <w:shd w:val="clear" w:color="auto" w:fill="auto"/>
            <w:vAlign w:val="center"/>
          </w:tcPr>
          <w:p w14:paraId="3C79BBDA" w14:textId="77777777" w:rsidR="00457429" w:rsidRDefault="00457429" w:rsidP="00457429">
            <w:pPr>
              <w:pStyle w:val="afffffffff9"/>
            </w:pPr>
          </w:p>
        </w:tc>
        <w:tc>
          <w:tcPr>
            <w:tcW w:w="1831" w:type="dxa"/>
            <w:shd w:val="clear" w:color="auto" w:fill="auto"/>
            <w:vAlign w:val="center"/>
          </w:tcPr>
          <w:p w14:paraId="252865F3" w14:textId="77777777" w:rsidR="00457429" w:rsidRDefault="00457429" w:rsidP="00457429">
            <w:pPr>
              <w:pStyle w:val="afffffffff9"/>
            </w:pPr>
          </w:p>
        </w:tc>
      </w:tr>
    </w:tbl>
    <w:p w14:paraId="23BC8891" w14:textId="77777777" w:rsidR="00457429" w:rsidRDefault="00457429" w:rsidP="00457429">
      <w:pPr>
        <w:pStyle w:val="affffb"/>
        <w:ind w:firstLine="420"/>
      </w:pPr>
    </w:p>
    <w:p w14:paraId="2C092C47" w14:textId="77777777" w:rsidR="00457429" w:rsidRDefault="00457429" w:rsidP="00457429">
      <w:pPr>
        <w:pStyle w:val="affffb"/>
        <w:ind w:firstLine="420"/>
      </w:pPr>
    </w:p>
    <w:p w14:paraId="1B14DAF6" w14:textId="77777777" w:rsidR="00457429" w:rsidRDefault="00457429" w:rsidP="00457429">
      <w:pPr>
        <w:pStyle w:val="affffb"/>
        <w:ind w:firstLine="420"/>
      </w:pPr>
    </w:p>
    <w:p w14:paraId="16650F78" w14:textId="77777777" w:rsidR="00457429" w:rsidRPr="00457429" w:rsidRDefault="00457429" w:rsidP="00457429">
      <w:pPr>
        <w:pStyle w:val="affffb"/>
        <w:ind w:firstLine="420"/>
      </w:pPr>
    </w:p>
    <w:p w14:paraId="0FD8522E" w14:textId="77777777" w:rsidR="00457429" w:rsidRPr="00457429" w:rsidRDefault="00457429" w:rsidP="00457429">
      <w:pPr>
        <w:pStyle w:val="affffb"/>
        <w:ind w:firstLine="420"/>
      </w:pPr>
    </w:p>
    <w:p w14:paraId="1EF3B3F4" w14:textId="77777777" w:rsidR="00457429" w:rsidRDefault="00457429" w:rsidP="00457429">
      <w:pPr>
        <w:pStyle w:val="affffb"/>
        <w:ind w:firstLine="420"/>
      </w:pPr>
    </w:p>
    <w:p w14:paraId="77C94447" w14:textId="2F940503" w:rsidR="00457429" w:rsidRDefault="00457429" w:rsidP="00457429">
      <w:pPr>
        <w:pStyle w:val="affffb"/>
        <w:ind w:firstLineChars="0" w:firstLine="0"/>
        <w:jc w:val="center"/>
      </w:pPr>
      <w:bookmarkStart w:id="180" w:name="BookMark8"/>
      <w:bookmarkEnd w:id="174"/>
      <w:r>
        <w:rPr>
          <w:rFonts w:hint="eastAsia"/>
        </w:rPr>
        <w:drawing>
          <wp:inline distT="0" distB="0" distL="0" distR="0" wp14:anchorId="5C910FC4" wp14:editId="64816976">
            <wp:extent cx="1485900" cy="317500"/>
            <wp:effectExtent l="0" t="0" r="0" b="6350"/>
            <wp:docPr id="324045287" name="图片 3"/>
            <wp:cNvGraphicFramePr/>
            <a:graphic xmlns:a="http://schemas.openxmlformats.org/drawingml/2006/main">
              <a:graphicData uri="http://schemas.openxmlformats.org/drawingml/2006/picture">
                <pic:pic xmlns:pic="http://schemas.openxmlformats.org/drawingml/2006/picture">
                  <pic:nvPicPr>
                    <pic:cNvPr id="324045287" name=""/>
                    <pic:cNvPicPr/>
                  </pic:nvPicPr>
                  <pic:blipFill>
                    <a:blip r:embed="rId1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80"/>
    </w:p>
    <w:sectPr w:rsidR="00457429" w:rsidSect="00457429">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CF82C4" w14:textId="77777777" w:rsidR="008C69B8" w:rsidRDefault="008C69B8" w:rsidP="00D86DB7">
      <w:r>
        <w:separator/>
      </w:r>
    </w:p>
    <w:p w14:paraId="4AD840EA" w14:textId="77777777" w:rsidR="008C69B8" w:rsidRDefault="008C69B8"/>
    <w:p w14:paraId="653F352F" w14:textId="77777777" w:rsidR="008C69B8" w:rsidRDefault="008C69B8"/>
  </w:endnote>
  <w:endnote w:type="continuationSeparator" w:id="0">
    <w:p w14:paraId="1DEB7B2B" w14:textId="77777777" w:rsidR="008C69B8" w:rsidRDefault="008C69B8" w:rsidP="00D86DB7">
      <w:r>
        <w:continuationSeparator/>
      </w:r>
    </w:p>
    <w:p w14:paraId="6DE0D5D1" w14:textId="77777777" w:rsidR="008C69B8" w:rsidRDefault="008C69B8"/>
    <w:p w14:paraId="6577B1C7" w14:textId="77777777" w:rsidR="008C69B8" w:rsidRDefault="008C69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京东朗正体 玲珑">
    <w:altName w:val="微软雅黑"/>
    <w:charset w:val="86"/>
    <w:family w:val="auto"/>
    <w:pitch w:val="default"/>
    <w:sig w:usb0="00000000" w:usb1="0000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B3F6FB"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82FD28" w14:textId="77777777" w:rsidR="00457429" w:rsidRDefault="00457429">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BFDB4B"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AB10F6" w14:textId="77777777" w:rsidR="000C57D6" w:rsidRDefault="000C57D6" w:rsidP="00C94DF2">
    <w:pPr>
      <w:pStyle w:val="affff8"/>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79EB98" w14:textId="77777777" w:rsidR="008C69B8" w:rsidRDefault="008C69B8" w:rsidP="00D86DB7">
      <w:r>
        <w:separator/>
      </w:r>
    </w:p>
  </w:footnote>
  <w:footnote w:type="continuationSeparator" w:id="0">
    <w:p w14:paraId="104C3581" w14:textId="77777777" w:rsidR="008C69B8" w:rsidRDefault="008C69B8" w:rsidP="00D86DB7">
      <w:r>
        <w:continuationSeparator/>
      </w:r>
    </w:p>
    <w:p w14:paraId="56AD5B3F" w14:textId="77777777" w:rsidR="008C69B8" w:rsidRDefault="008C69B8"/>
    <w:p w14:paraId="5392615E" w14:textId="77777777" w:rsidR="008C69B8" w:rsidRDefault="008C69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A73BD6" w14:textId="77777777" w:rsidR="00457429" w:rsidRDefault="00457429">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9907B" w14:textId="77777777" w:rsidR="00145D9D" w:rsidRPr="00E70388" w:rsidRDefault="00145D9D" w:rsidP="00617387">
    <w:pPr>
      <w:pStyle w:val="afff9"/>
      <w:wordWrap w:val="0"/>
      <w:jc w:val="right"/>
      <w:rPr>
        <w:rFonts w:ascii="黑体" w:eastAsia="黑体" w:hAnsi="黑体" w:hint="eastAsia"/>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6F5698"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FF9201" w14:textId="045CBD93"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683341">
      <w:rPr>
        <w:noProof/>
      </w:rPr>
      <w:t>T/XXX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F45018" w14:textId="1998009A" w:rsidR="00D84FA1" w:rsidRPr="00D84FA1" w:rsidRDefault="00D84FA1" w:rsidP="00A2271D">
    <w:pPr>
      <w:pStyle w:val="afffff0"/>
      <w:rPr>
        <w:rFonts w:hint="eastAsia"/>
      </w:rPr>
    </w:pPr>
    <w:r>
      <w:fldChar w:fldCharType="begin"/>
    </w:r>
    <w:r>
      <w:instrText xml:space="preserve"> STYLEREF  标准文件_文件编号  \* MERGEFORMAT </w:instrText>
    </w:r>
    <w:r>
      <w:fldChar w:fldCharType="separate"/>
    </w:r>
    <w:r w:rsidR="008E21CB">
      <w:rPr>
        <w:rFonts w:hint="eastAsia"/>
      </w:rPr>
      <w:t>T/XXX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07C51E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A0C6731E"/>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color w:val="auto"/>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284187669">
    <w:abstractNumId w:val="0"/>
  </w:num>
  <w:num w:numId="2" w16cid:durableId="1226145570">
    <w:abstractNumId w:val="20"/>
  </w:num>
  <w:num w:numId="3" w16cid:durableId="406347540">
    <w:abstractNumId w:val="5"/>
  </w:num>
  <w:num w:numId="4" w16cid:durableId="1409037512">
    <w:abstractNumId w:val="18"/>
  </w:num>
  <w:num w:numId="5" w16cid:durableId="1501580504">
    <w:abstractNumId w:val="13"/>
  </w:num>
  <w:num w:numId="6" w16cid:durableId="1980988687">
    <w:abstractNumId w:val="23"/>
  </w:num>
  <w:num w:numId="7" w16cid:durableId="775833132">
    <w:abstractNumId w:val="8"/>
  </w:num>
  <w:num w:numId="8" w16cid:durableId="1393623595">
    <w:abstractNumId w:val="9"/>
  </w:num>
  <w:num w:numId="9" w16cid:durableId="184101539">
    <w:abstractNumId w:val="16"/>
  </w:num>
  <w:num w:numId="10" w16cid:durableId="619185681">
    <w:abstractNumId w:val="24"/>
  </w:num>
  <w:num w:numId="11" w16cid:durableId="816073531">
    <w:abstractNumId w:val="4"/>
  </w:num>
  <w:num w:numId="12" w16cid:durableId="805661558">
    <w:abstractNumId w:val="14"/>
  </w:num>
  <w:num w:numId="13" w16cid:durableId="1134441799">
    <w:abstractNumId w:val="25"/>
  </w:num>
  <w:num w:numId="14" w16cid:durableId="1117942593">
    <w:abstractNumId w:val="11"/>
  </w:num>
  <w:num w:numId="15" w16cid:durableId="348722363">
    <w:abstractNumId w:val="6"/>
  </w:num>
  <w:num w:numId="16" w16cid:durableId="853884508">
    <w:abstractNumId w:val="10"/>
  </w:num>
  <w:num w:numId="17" w16cid:durableId="426077393">
    <w:abstractNumId w:val="22"/>
  </w:num>
  <w:num w:numId="18" w16cid:durableId="124086979">
    <w:abstractNumId w:val="3"/>
  </w:num>
  <w:num w:numId="19" w16cid:durableId="1628313256">
    <w:abstractNumId w:val="7"/>
  </w:num>
  <w:num w:numId="20" w16cid:durableId="1260021433">
    <w:abstractNumId w:val="19"/>
  </w:num>
  <w:num w:numId="21" w16cid:durableId="178786810">
    <w:abstractNumId w:val="21"/>
  </w:num>
  <w:num w:numId="22" w16cid:durableId="1346907198">
    <w:abstractNumId w:val="17"/>
  </w:num>
  <w:num w:numId="23" w16cid:durableId="1187720834">
    <w:abstractNumId w:val="29"/>
  </w:num>
  <w:num w:numId="24" w16cid:durableId="2633611">
    <w:abstractNumId w:val="15"/>
  </w:num>
  <w:num w:numId="25" w16cid:durableId="925959876">
    <w:abstractNumId w:val="28"/>
  </w:num>
  <w:num w:numId="26" w16cid:durableId="217012805">
    <w:abstractNumId w:val="2"/>
  </w:num>
  <w:num w:numId="27" w16cid:durableId="983777804">
    <w:abstractNumId w:val="12"/>
  </w:num>
  <w:num w:numId="28" w16cid:durableId="1156846770">
    <w:abstractNumId w:val="30"/>
  </w:num>
  <w:num w:numId="29" w16cid:durableId="182406895">
    <w:abstractNumId w:val="27"/>
  </w:num>
  <w:num w:numId="30" w16cid:durableId="1463957243">
    <w:abstractNumId w:val="26"/>
  </w:num>
  <w:num w:numId="31" w16cid:durableId="1117796700">
    <w:abstractNumId w:val="1"/>
  </w:num>
  <w:num w:numId="32" w16cid:durableId="235407156">
    <w:abstractNumId w:val="27"/>
  </w:num>
  <w:num w:numId="33" w16cid:durableId="409888638">
    <w:abstractNumId w:val="27"/>
  </w:num>
  <w:num w:numId="34" w16cid:durableId="1025866838">
    <w:abstractNumId w:val="27"/>
  </w:num>
  <w:num w:numId="35" w16cid:durableId="119223530">
    <w:abstractNumId w:val="27"/>
  </w:num>
  <w:num w:numId="36" w16cid:durableId="586961829">
    <w:abstractNumId w:val="27"/>
  </w:num>
  <w:num w:numId="37" w16cid:durableId="1541891504">
    <w:abstractNumId w:val="27"/>
  </w:num>
  <w:num w:numId="38" w16cid:durableId="1975601647">
    <w:abstractNumId w:val="27"/>
  </w:num>
  <w:num w:numId="39" w16cid:durableId="882012517">
    <w:abstractNumId w:val="27"/>
  </w:num>
  <w:num w:numId="40" w16cid:durableId="542135656">
    <w:abstractNumId w:val="27"/>
  </w:num>
  <w:num w:numId="41" w16cid:durableId="1541092614">
    <w:abstractNumId w:val="27"/>
  </w:num>
  <w:num w:numId="42" w16cid:durableId="272857759">
    <w:abstractNumId w:val="27"/>
  </w:num>
  <w:num w:numId="43" w16cid:durableId="428502263">
    <w:abstractNumId w:val="27"/>
  </w:num>
  <w:num w:numId="44" w16cid:durableId="452676302">
    <w:abstractNumId w:val="27"/>
  </w:num>
  <w:num w:numId="45" w16cid:durableId="303632009">
    <w:abstractNumId w:val="2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attachedTemplate r:id="rId1"/>
  <w:stylePaneSortMethod w:val="0000"/>
  <w:trackRevisions/>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9D9"/>
    <w:rsid w:val="0000040A"/>
    <w:rsid w:val="00000A94"/>
    <w:rsid w:val="00001972"/>
    <w:rsid w:val="00001D9A"/>
    <w:rsid w:val="0000794F"/>
    <w:rsid w:val="00007B3A"/>
    <w:rsid w:val="000107E0"/>
    <w:rsid w:val="00011FDE"/>
    <w:rsid w:val="00012FFD"/>
    <w:rsid w:val="00014162"/>
    <w:rsid w:val="00014340"/>
    <w:rsid w:val="00016A9C"/>
    <w:rsid w:val="00022184"/>
    <w:rsid w:val="00022762"/>
    <w:rsid w:val="000238E0"/>
    <w:rsid w:val="000249DB"/>
    <w:rsid w:val="0002595E"/>
    <w:rsid w:val="00025A2D"/>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0F24"/>
    <w:rsid w:val="00081F38"/>
    <w:rsid w:val="00082317"/>
    <w:rsid w:val="00083D2C"/>
    <w:rsid w:val="00086AA1"/>
    <w:rsid w:val="00087A77"/>
    <w:rsid w:val="00090CA6"/>
    <w:rsid w:val="00092823"/>
    <w:rsid w:val="00092B8A"/>
    <w:rsid w:val="00092FB0"/>
    <w:rsid w:val="000934C5"/>
    <w:rsid w:val="00093D25"/>
    <w:rsid w:val="00093DAB"/>
    <w:rsid w:val="00094D73"/>
    <w:rsid w:val="00094E6C"/>
    <w:rsid w:val="00096D63"/>
    <w:rsid w:val="0009765D"/>
    <w:rsid w:val="000A0B60"/>
    <w:rsid w:val="000A0EB8"/>
    <w:rsid w:val="000A19FC"/>
    <w:rsid w:val="000A296B"/>
    <w:rsid w:val="000A7311"/>
    <w:rsid w:val="000B060F"/>
    <w:rsid w:val="000B1592"/>
    <w:rsid w:val="000B1FF2"/>
    <w:rsid w:val="000B3CDA"/>
    <w:rsid w:val="000B4808"/>
    <w:rsid w:val="000B6A0B"/>
    <w:rsid w:val="000C0F6C"/>
    <w:rsid w:val="000C11DB"/>
    <w:rsid w:val="000C1492"/>
    <w:rsid w:val="000C2FBD"/>
    <w:rsid w:val="000C3D40"/>
    <w:rsid w:val="000C47ED"/>
    <w:rsid w:val="000C4B41"/>
    <w:rsid w:val="000C57D6"/>
    <w:rsid w:val="000C6362"/>
    <w:rsid w:val="000C73EC"/>
    <w:rsid w:val="000C7666"/>
    <w:rsid w:val="000D0A9C"/>
    <w:rsid w:val="000D1795"/>
    <w:rsid w:val="000D329A"/>
    <w:rsid w:val="000D4B9C"/>
    <w:rsid w:val="000D4EB6"/>
    <w:rsid w:val="000D753B"/>
    <w:rsid w:val="000E4C9E"/>
    <w:rsid w:val="000E6D22"/>
    <w:rsid w:val="000E6FD7"/>
    <w:rsid w:val="000E7144"/>
    <w:rsid w:val="000E76D7"/>
    <w:rsid w:val="000F06E1"/>
    <w:rsid w:val="000F0E3C"/>
    <w:rsid w:val="000F19D5"/>
    <w:rsid w:val="000F4050"/>
    <w:rsid w:val="000F4AEA"/>
    <w:rsid w:val="000F67E9"/>
    <w:rsid w:val="00101DD9"/>
    <w:rsid w:val="001033FD"/>
    <w:rsid w:val="00104926"/>
    <w:rsid w:val="00113B1E"/>
    <w:rsid w:val="0011711C"/>
    <w:rsid w:val="00124875"/>
    <w:rsid w:val="00124E4F"/>
    <w:rsid w:val="001260B7"/>
    <w:rsid w:val="001265CB"/>
    <w:rsid w:val="001321C6"/>
    <w:rsid w:val="001325C4"/>
    <w:rsid w:val="00133010"/>
    <w:rsid w:val="001338EE"/>
    <w:rsid w:val="00133AAE"/>
    <w:rsid w:val="00135323"/>
    <w:rsid w:val="001356C4"/>
    <w:rsid w:val="00136CDD"/>
    <w:rsid w:val="00137565"/>
    <w:rsid w:val="00141114"/>
    <w:rsid w:val="00142969"/>
    <w:rsid w:val="001446C2"/>
    <w:rsid w:val="001449AF"/>
    <w:rsid w:val="001457E7"/>
    <w:rsid w:val="00145D9D"/>
    <w:rsid w:val="00146388"/>
    <w:rsid w:val="00147719"/>
    <w:rsid w:val="001512A7"/>
    <w:rsid w:val="001516FF"/>
    <w:rsid w:val="001529E5"/>
    <w:rsid w:val="00152FB3"/>
    <w:rsid w:val="0015307B"/>
    <w:rsid w:val="00153C7E"/>
    <w:rsid w:val="00156B25"/>
    <w:rsid w:val="00156E1A"/>
    <w:rsid w:val="00157894"/>
    <w:rsid w:val="00157B55"/>
    <w:rsid w:val="00157BCE"/>
    <w:rsid w:val="001642FA"/>
    <w:rsid w:val="001649EB"/>
    <w:rsid w:val="00164BAF"/>
    <w:rsid w:val="00164FA8"/>
    <w:rsid w:val="00165065"/>
    <w:rsid w:val="00165434"/>
    <w:rsid w:val="0016580B"/>
    <w:rsid w:val="00165F49"/>
    <w:rsid w:val="00166B88"/>
    <w:rsid w:val="0016770A"/>
    <w:rsid w:val="00170804"/>
    <w:rsid w:val="001708E9"/>
    <w:rsid w:val="0017340B"/>
    <w:rsid w:val="00173D60"/>
    <w:rsid w:val="00173FB1"/>
    <w:rsid w:val="00176DFD"/>
    <w:rsid w:val="001852C9"/>
    <w:rsid w:val="001862DB"/>
    <w:rsid w:val="00187A0B"/>
    <w:rsid w:val="00190087"/>
    <w:rsid w:val="001913C4"/>
    <w:rsid w:val="0019348F"/>
    <w:rsid w:val="00193A07"/>
    <w:rsid w:val="001941F3"/>
    <w:rsid w:val="00194C95"/>
    <w:rsid w:val="00195C34"/>
    <w:rsid w:val="00196473"/>
    <w:rsid w:val="00196EF5"/>
    <w:rsid w:val="0019725A"/>
    <w:rsid w:val="001A1A53"/>
    <w:rsid w:val="001A234A"/>
    <w:rsid w:val="001A4CF3"/>
    <w:rsid w:val="001A60E4"/>
    <w:rsid w:val="001A6696"/>
    <w:rsid w:val="001B06E8"/>
    <w:rsid w:val="001B71D0"/>
    <w:rsid w:val="001B71EE"/>
    <w:rsid w:val="001C04A8"/>
    <w:rsid w:val="001C286D"/>
    <w:rsid w:val="001C2C03"/>
    <w:rsid w:val="001C3361"/>
    <w:rsid w:val="001C42F7"/>
    <w:rsid w:val="001C49E5"/>
    <w:rsid w:val="001C680C"/>
    <w:rsid w:val="001C6980"/>
    <w:rsid w:val="001C7FEA"/>
    <w:rsid w:val="001D0499"/>
    <w:rsid w:val="001D0BBE"/>
    <w:rsid w:val="001D0ED4"/>
    <w:rsid w:val="001D212F"/>
    <w:rsid w:val="001D29D7"/>
    <w:rsid w:val="001D2DE7"/>
    <w:rsid w:val="001D411C"/>
    <w:rsid w:val="001D61FD"/>
    <w:rsid w:val="001E1B6A"/>
    <w:rsid w:val="001E2484"/>
    <w:rsid w:val="001E38B0"/>
    <w:rsid w:val="001E3CC4"/>
    <w:rsid w:val="001E4165"/>
    <w:rsid w:val="001E447F"/>
    <w:rsid w:val="001E4882"/>
    <w:rsid w:val="001E73AB"/>
    <w:rsid w:val="001F092D"/>
    <w:rsid w:val="001F0F66"/>
    <w:rsid w:val="001F143A"/>
    <w:rsid w:val="001F1605"/>
    <w:rsid w:val="001F2508"/>
    <w:rsid w:val="001F4816"/>
    <w:rsid w:val="001F4B33"/>
    <w:rsid w:val="001F69B4"/>
    <w:rsid w:val="001F77C7"/>
    <w:rsid w:val="00200183"/>
    <w:rsid w:val="00200333"/>
    <w:rsid w:val="0020107D"/>
    <w:rsid w:val="00202267"/>
    <w:rsid w:val="00202AA4"/>
    <w:rsid w:val="00202BE3"/>
    <w:rsid w:val="002031F7"/>
    <w:rsid w:val="002040E6"/>
    <w:rsid w:val="0020527B"/>
    <w:rsid w:val="00205F2C"/>
    <w:rsid w:val="00210B15"/>
    <w:rsid w:val="00211503"/>
    <w:rsid w:val="00211D39"/>
    <w:rsid w:val="002135F1"/>
    <w:rsid w:val="00214153"/>
    <w:rsid w:val="0021419F"/>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59E0"/>
    <w:rsid w:val="00246021"/>
    <w:rsid w:val="0024666E"/>
    <w:rsid w:val="00247F52"/>
    <w:rsid w:val="00250B25"/>
    <w:rsid w:val="00250BBE"/>
    <w:rsid w:val="002515C2"/>
    <w:rsid w:val="0025194F"/>
    <w:rsid w:val="00252CAE"/>
    <w:rsid w:val="0026148A"/>
    <w:rsid w:val="00261AF9"/>
    <w:rsid w:val="00262696"/>
    <w:rsid w:val="00263D25"/>
    <w:rsid w:val="002643C3"/>
    <w:rsid w:val="00264A0C"/>
    <w:rsid w:val="00266EEB"/>
    <w:rsid w:val="00267EF4"/>
    <w:rsid w:val="00270CB8"/>
    <w:rsid w:val="00271E32"/>
    <w:rsid w:val="00272B08"/>
    <w:rsid w:val="002745DB"/>
    <w:rsid w:val="00281BB8"/>
    <w:rsid w:val="00281E9E"/>
    <w:rsid w:val="00282405"/>
    <w:rsid w:val="00285170"/>
    <w:rsid w:val="00285361"/>
    <w:rsid w:val="0028647A"/>
    <w:rsid w:val="00287DE3"/>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75D"/>
    <w:rsid w:val="002B0C40"/>
    <w:rsid w:val="002B1966"/>
    <w:rsid w:val="002B4508"/>
    <w:rsid w:val="002B5779"/>
    <w:rsid w:val="002B7332"/>
    <w:rsid w:val="002B7F2E"/>
    <w:rsid w:val="002B7F51"/>
    <w:rsid w:val="002C09E7"/>
    <w:rsid w:val="002C1E06"/>
    <w:rsid w:val="002C3F07"/>
    <w:rsid w:val="002C5278"/>
    <w:rsid w:val="002C6EA7"/>
    <w:rsid w:val="002C7EBB"/>
    <w:rsid w:val="002D06C1"/>
    <w:rsid w:val="002D42B5"/>
    <w:rsid w:val="002D4F1A"/>
    <w:rsid w:val="002D6EC6"/>
    <w:rsid w:val="002D79AC"/>
    <w:rsid w:val="002E039D"/>
    <w:rsid w:val="002E4D5A"/>
    <w:rsid w:val="002E6326"/>
    <w:rsid w:val="002F30E0"/>
    <w:rsid w:val="002F35E4"/>
    <w:rsid w:val="002F3730"/>
    <w:rsid w:val="002F38E1"/>
    <w:rsid w:val="002F4FDD"/>
    <w:rsid w:val="002F7AF6"/>
    <w:rsid w:val="00300E63"/>
    <w:rsid w:val="00302F5F"/>
    <w:rsid w:val="0030441D"/>
    <w:rsid w:val="00306063"/>
    <w:rsid w:val="00313B85"/>
    <w:rsid w:val="00315763"/>
    <w:rsid w:val="00317988"/>
    <w:rsid w:val="003221B4"/>
    <w:rsid w:val="0032258D"/>
    <w:rsid w:val="00322E62"/>
    <w:rsid w:val="00324D13"/>
    <w:rsid w:val="00324EDD"/>
    <w:rsid w:val="003303A9"/>
    <w:rsid w:val="00331AC9"/>
    <w:rsid w:val="003331E4"/>
    <w:rsid w:val="00335612"/>
    <w:rsid w:val="00336C64"/>
    <w:rsid w:val="00336CA3"/>
    <w:rsid w:val="00337162"/>
    <w:rsid w:val="0034194F"/>
    <w:rsid w:val="00344605"/>
    <w:rsid w:val="003474AA"/>
    <w:rsid w:val="00350D1D"/>
    <w:rsid w:val="00352C83"/>
    <w:rsid w:val="00352F1A"/>
    <w:rsid w:val="00360657"/>
    <w:rsid w:val="0036107C"/>
    <w:rsid w:val="003615D2"/>
    <w:rsid w:val="0036429C"/>
    <w:rsid w:val="00364A53"/>
    <w:rsid w:val="003654CB"/>
    <w:rsid w:val="00365AA9"/>
    <w:rsid w:val="00365F86"/>
    <w:rsid w:val="00365F87"/>
    <w:rsid w:val="00366E89"/>
    <w:rsid w:val="003705F4"/>
    <w:rsid w:val="00370929"/>
    <w:rsid w:val="00370D58"/>
    <w:rsid w:val="00371316"/>
    <w:rsid w:val="00372AF5"/>
    <w:rsid w:val="00376713"/>
    <w:rsid w:val="00380B8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4C4C"/>
    <w:rsid w:val="003974EB"/>
    <w:rsid w:val="00397CC5"/>
    <w:rsid w:val="003A11D1"/>
    <w:rsid w:val="003A1582"/>
    <w:rsid w:val="003A3D9C"/>
    <w:rsid w:val="003A4077"/>
    <w:rsid w:val="003A4AA7"/>
    <w:rsid w:val="003A7FE1"/>
    <w:rsid w:val="003B09AD"/>
    <w:rsid w:val="003B1F18"/>
    <w:rsid w:val="003B5BF0"/>
    <w:rsid w:val="003B60BF"/>
    <w:rsid w:val="003B6BE3"/>
    <w:rsid w:val="003C010C"/>
    <w:rsid w:val="003C0A6C"/>
    <w:rsid w:val="003C14F8"/>
    <w:rsid w:val="003C3DB5"/>
    <w:rsid w:val="003C5A43"/>
    <w:rsid w:val="003D0519"/>
    <w:rsid w:val="003D0FF6"/>
    <w:rsid w:val="003D262C"/>
    <w:rsid w:val="003D6D61"/>
    <w:rsid w:val="003E019F"/>
    <w:rsid w:val="003E091D"/>
    <w:rsid w:val="003E1C53"/>
    <w:rsid w:val="003E2A69"/>
    <w:rsid w:val="003E2D49"/>
    <w:rsid w:val="003E2FD4"/>
    <w:rsid w:val="003E49F6"/>
    <w:rsid w:val="003E660F"/>
    <w:rsid w:val="003F0838"/>
    <w:rsid w:val="003F0841"/>
    <w:rsid w:val="003F23D3"/>
    <w:rsid w:val="003F3F08"/>
    <w:rsid w:val="003F49F1"/>
    <w:rsid w:val="003F6272"/>
    <w:rsid w:val="00400E72"/>
    <w:rsid w:val="00401400"/>
    <w:rsid w:val="00403281"/>
    <w:rsid w:val="00404869"/>
    <w:rsid w:val="00405884"/>
    <w:rsid w:val="00407D39"/>
    <w:rsid w:val="0041477A"/>
    <w:rsid w:val="004167A3"/>
    <w:rsid w:val="00417B7E"/>
    <w:rsid w:val="00432DAA"/>
    <w:rsid w:val="00434305"/>
    <w:rsid w:val="00435DF7"/>
    <w:rsid w:val="0043741A"/>
    <w:rsid w:val="0044083F"/>
    <w:rsid w:val="00441AE7"/>
    <w:rsid w:val="00445574"/>
    <w:rsid w:val="004467FB"/>
    <w:rsid w:val="00452D6B"/>
    <w:rsid w:val="00454484"/>
    <w:rsid w:val="0045517B"/>
    <w:rsid w:val="00457429"/>
    <w:rsid w:val="00463B77"/>
    <w:rsid w:val="00463C7B"/>
    <w:rsid w:val="004644A6"/>
    <w:rsid w:val="004659BD"/>
    <w:rsid w:val="00470775"/>
    <w:rsid w:val="004746B1"/>
    <w:rsid w:val="0047583F"/>
    <w:rsid w:val="00475DE8"/>
    <w:rsid w:val="00481C44"/>
    <w:rsid w:val="00484936"/>
    <w:rsid w:val="004854E9"/>
    <w:rsid w:val="00485779"/>
    <w:rsid w:val="00485C89"/>
    <w:rsid w:val="00486BE3"/>
    <w:rsid w:val="004905E4"/>
    <w:rsid w:val="00490A89"/>
    <w:rsid w:val="00490AB4"/>
    <w:rsid w:val="00492F02"/>
    <w:rsid w:val="004939AE"/>
    <w:rsid w:val="00493F50"/>
    <w:rsid w:val="004A12DF"/>
    <w:rsid w:val="004A1BA8"/>
    <w:rsid w:val="004A4592"/>
    <w:rsid w:val="004A4B57"/>
    <w:rsid w:val="004A63FA"/>
    <w:rsid w:val="004A6519"/>
    <w:rsid w:val="004A6A3D"/>
    <w:rsid w:val="004B0272"/>
    <w:rsid w:val="004B2701"/>
    <w:rsid w:val="004B2E1B"/>
    <w:rsid w:val="004B3AA8"/>
    <w:rsid w:val="004B3E93"/>
    <w:rsid w:val="004C1FBC"/>
    <w:rsid w:val="004C248C"/>
    <w:rsid w:val="004C25A2"/>
    <w:rsid w:val="004C3F1D"/>
    <w:rsid w:val="004C458D"/>
    <w:rsid w:val="004C7556"/>
    <w:rsid w:val="004C7E8B"/>
    <w:rsid w:val="004C7E9D"/>
    <w:rsid w:val="004C7F67"/>
    <w:rsid w:val="004D076D"/>
    <w:rsid w:val="004D0EF1"/>
    <w:rsid w:val="004D2253"/>
    <w:rsid w:val="004D4406"/>
    <w:rsid w:val="004D642E"/>
    <w:rsid w:val="004D7C42"/>
    <w:rsid w:val="004E0465"/>
    <w:rsid w:val="004E127B"/>
    <w:rsid w:val="004E1C0A"/>
    <w:rsid w:val="004E30C5"/>
    <w:rsid w:val="004E4AA5"/>
    <w:rsid w:val="004E4AEE"/>
    <w:rsid w:val="004E59E3"/>
    <w:rsid w:val="004E67C0"/>
    <w:rsid w:val="004F391A"/>
    <w:rsid w:val="004F3CFB"/>
    <w:rsid w:val="004F4A7E"/>
    <w:rsid w:val="004F6456"/>
    <w:rsid w:val="004F696E"/>
    <w:rsid w:val="004F6C71"/>
    <w:rsid w:val="00500F0B"/>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2261"/>
    <w:rsid w:val="00523F95"/>
    <w:rsid w:val="00524D65"/>
    <w:rsid w:val="00525B16"/>
    <w:rsid w:val="00530001"/>
    <w:rsid w:val="00530F73"/>
    <w:rsid w:val="00533D04"/>
    <w:rsid w:val="00534804"/>
    <w:rsid w:val="00534BDF"/>
    <w:rsid w:val="005354EA"/>
    <w:rsid w:val="0053585F"/>
    <w:rsid w:val="00535EC4"/>
    <w:rsid w:val="00535ED9"/>
    <w:rsid w:val="0053692B"/>
    <w:rsid w:val="00541853"/>
    <w:rsid w:val="00543BDA"/>
    <w:rsid w:val="005441CC"/>
    <w:rsid w:val="00544AEE"/>
    <w:rsid w:val="00544C3A"/>
    <w:rsid w:val="005479DA"/>
    <w:rsid w:val="00547BCC"/>
    <w:rsid w:val="00547EC1"/>
    <w:rsid w:val="0055013B"/>
    <w:rsid w:val="00551F6F"/>
    <w:rsid w:val="00553419"/>
    <w:rsid w:val="00554328"/>
    <w:rsid w:val="00555044"/>
    <w:rsid w:val="005561A3"/>
    <w:rsid w:val="00556848"/>
    <w:rsid w:val="00561475"/>
    <w:rsid w:val="00562308"/>
    <w:rsid w:val="0056487B"/>
    <w:rsid w:val="00564FB9"/>
    <w:rsid w:val="0056510F"/>
    <w:rsid w:val="00573D9E"/>
    <w:rsid w:val="00575A60"/>
    <w:rsid w:val="0057672E"/>
    <w:rsid w:val="005801E3"/>
    <w:rsid w:val="00581802"/>
    <w:rsid w:val="005836A8"/>
    <w:rsid w:val="0058409C"/>
    <w:rsid w:val="00584262"/>
    <w:rsid w:val="005842F6"/>
    <w:rsid w:val="00586630"/>
    <w:rsid w:val="00587ADD"/>
    <w:rsid w:val="00593A49"/>
    <w:rsid w:val="00596160"/>
    <w:rsid w:val="005966E2"/>
    <w:rsid w:val="00597007"/>
    <w:rsid w:val="005A0545"/>
    <w:rsid w:val="005A0583"/>
    <w:rsid w:val="005A0966"/>
    <w:rsid w:val="005A11B7"/>
    <w:rsid w:val="005A260B"/>
    <w:rsid w:val="005A4A1B"/>
    <w:rsid w:val="005A7830"/>
    <w:rsid w:val="005A7FCE"/>
    <w:rsid w:val="005B00C5"/>
    <w:rsid w:val="005B0F3F"/>
    <w:rsid w:val="005B191C"/>
    <w:rsid w:val="005B3A57"/>
    <w:rsid w:val="005B4903"/>
    <w:rsid w:val="005B51CE"/>
    <w:rsid w:val="005B5885"/>
    <w:rsid w:val="005B5CD7"/>
    <w:rsid w:val="005B6CF6"/>
    <w:rsid w:val="005B7422"/>
    <w:rsid w:val="005C29B8"/>
    <w:rsid w:val="005C5F21"/>
    <w:rsid w:val="005C7156"/>
    <w:rsid w:val="005D0C75"/>
    <w:rsid w:val="005D1638"/>
    <w:rsid w:val="005D4171"/>
    <w:rsid w:val="005D4EA8"/>
    <w:rsid w:val="005D6A95"/>
    <w:rsid w:val="005D6B2C"/>
    <w:rsid w:val="005D6D9C"/>
    <w:rsid w:val="005D6FC6"/>
    <w:rsid w:val="005E040E"/>
    <w:rsid w:val="005E2335"/>
    <w:rsid w:val="005E30D3"/>
    <w:rsid w:val="005E34CA"/>
    <w:rsid w:val="005E3C18"/>
    <w:rsid w:val="005E4250"/>
    <w:rsid w:val="005E6812"/>
    <w:rsid w:val="005E7881"/>
    <w:rsid w:val="005E78E0"/>
    <w:rsid w:val="005F0D9C"/>
    <w:rsid w:val="005F284E"/>
    <w:rsid w:val="006015CE"/>
    <w:rsid w:val="00603F88"/>
    <w:rsid w:val="00604784"/>
    <w:rsid w:val="00606419"/>
    <w:rsid w:val="00607D29"/>
    <w:rsid w:val="0061065B"/>
    <w:rsid w:val="00612952"/>
    <w:rsid w:val="0061390E"/>
    <w:rsid w:val="00614CC1"/>
    <w:rsid w:val="00615A9D"/>
    <w:rsid w:val="00617387"/>
    <w:rsid w:val="006205D6"/>
    <w:rsid w:val="006252D8"/>
    <w:rsid w:val="0062532C"/>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0E2"/>
    <w:rsid w:val="00656D29"/>
    <w:rsid w:val="006619ED"/>
    <w:rsid w:val="006640E5"/>
    <w:rsid w:val="006646F1"/>
    <w:rsid w:val="00664929"/>
    <w:rsid w:val="00664F62"/>
    <w:rsid w:val="006655E1"/>
    <w:rsid w:val="006659C0"/>
    <w:rsid w:val="00665B56"/>
    <w:rsid w:val="00667E9E"/>
    <w:rsid w:val="00671B47"/>
    <w:rsid w:val="00672060"/>
    <w:rsid w:val="00672BFD"/>
    <w:rsid w:val="00672FF5"/>
    <w:rsid w:val="00673559"/>
    <w:rsid w:val="006770F4"/>
    <w:rsid w:val="00677A84"/>
    <w:rsid w:val="0068026D"/>
    <w:rsid w:val="00680A27"/>
    <w:rsid w:val="006816A4"/>
    <w:rsid w:val="006819B8"/>
    <w:rsid w:val="00683341"/>
    <w:rsid w:val="006840A6"/>
    <w:rsid w:val="0068495E"/>
    <w:rsid w:val="006850CD"/>
    <w:rsid w:val="00685AAB"/>
    <w:rsid w:val="00693962"/>
    <w:rsid w:val="00695A1F"/>
    <w:rsid w:val="006A07AA"/>
    <w:rsid w:val="006A0F78"/>
    <w:rsid w:val="006A25E5"/>
    <w:rsid w:val="006A2B46"/>
    <w:rsid w:val="006A336D"/>
    <w:rsid w:val="006A37B9"/>
    <w:rsid w:val="006B2672"/>
    <w:rsid w:val="006B376A"/>
    <w:rsid w:val="006B5461"/>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104F"/>
    <w:rsid w:val="006F03A8"/>
    <w:rsid w:val="006F2ACA"/>
    <w:rsid w:val="006F2ADC"/>
    <w:rsid w:val="006F2BFE"/>
    <w:rsid w:val="006F31E9"/>
    <w:rsid w:val="006F6284"/>
    <w:rsid w:val="007002C5"/>
    <w:rsid w:val="00704387"/>
    <w:rsid w:val="00707669"/>
    <w:rsid w:val="00711CBA"/>
    <w:rsid w:val="00711FB5"/>
    <w:rsid w:val="00712A01"/>
    <w:rsid w:val="007130E6"/>
    <w:rsid w:val="00714F58"/>
    <w:rsid w:val="00720E72"/>
    <w:rsid w:val="00722FBF"/>
    <w:rsid w:val="00722FC2"/>
    <w:rsid w:val="00723514"/>
    <w:rsid w:val="00724E1B"/>
    <w:rsid w:val="00725949"/>
    <w:rsid w:val="00727FA2"/>
    <w:rsid w:val="007322D9"/>
    <w:rsid w:val="00732BC0"/>
    <w:rsid w:val="0073720F"/>
    <w:rsid w:val="00737796"/>
    <w:rsid w:val="00741343"/>
    <w:rsid w:val="0074165C"/>
    <w:rsid w:val="00742C35"/>
    <w:rsid w:val="007432CA"/>
    <w:rsid w:val="007439EB"/>
    <w:rsid w:val="00743CB4"/>
    <w:rsid w:val="00743F0A"/>
    <w:rsid w:val="00744098"/>
    <w:rsid w:val="007444E8"/>
    <w:rsid w:val="0074548E"/>
    <w:rsid w:val="00745773"/>
    <w:rsid w:val="00746800"/>
    <w:rsid w:val="007501A8"/>
    <w:rsid w:val="00750D61"/>
    <w:rsid w:val="00750EE1"/>
    <w:rsid w:val="00752B4D"/>
    <w:rsid w:val="00755402"/>
    <w:rsid w:val="00756B26"/>
    <w:rsid w:val="00756EDF"/>
    <w:rsid w:val="00756F55"/>
    <w:rsid w:val="007600E3"/>
    <w:rsid w:val="00765C43"/>
    <w:rsid w:val="00765EFB"/>
    <w:rsid w:val="007666D5"/>
    <w:rsid w:val="007671CA"/>
    <w:rsid w:val="00767C61"/>
    <w:rsid w:val="0077008A"/>
    <w:rsid w:val="00773C1F"/>
    <w:rsid w:val="00774DA4"/>
    <w:rsid w:val="00776599"/>
    <w:rsid w:val="0078114B"/>
    <w:rsid w:val="00781DD2"/>
    <w:rsid w:val="00783ECF"/>
    <w:rsid w:val="0078413A"/>
    <w:rsid w:val="0078674A"/>
    <w:rsid w:val="00795080"/>
    <w:rsid w:val="007959E8"/>
    <w:rsid w:val="00795E9C"/>
    <w:rsid w:val="00797A2E"/>
    <w:rsid w:val="007A0521"/>
    <w:rsid w:val="007A2E12"/>
    <w:rsid w:val="007A3475"/>
    <w:rsid w:val="007A41C8"/>
    <w:rsid w:val="007A54CE"/>
    <w:rsid w:val="007A5D3A"/>
    <w:rsid w:val="007A6FD9"/>
    <w:rsid w:val="007A7FFA"/>
    <w:rsid w:val="007B04EB"/>
    <w:rsid w:val="007B0C6B"/>
    <w:rsid w:val="007B0D4F"/>
    <w:rsid w:val="007B2B5F"/>
    <w:rsid w:val="007B5A3D"/>
    <w:rsid w:val="007B5B95"/>
    <w:rsid w:val="007B5C68"/>
    <w:rsid w:val="007B6032"/>
    <w:rsid w:val="007B68EA"/>
    <w:rsid w:val="007B7453"/>
    <w:rsid w:val="007C08C6"/>
    <w:rsid w:val="007C2D89"/>
    <w:rsid w:val="007C4593"/>
    <w:rsid w:val="007C5309"/>
    <w:rsid w:val="007C6069"/>
    <w:rsid w:val="007D06C4"/>
    <w:rsid w:val="007D1352"/>
    <w:rsid w:val="007D2508"/>
    <w:rsid w:val="007D346A"/>
    <w:rsid w:val="007D6518"/>
    <w:rsid w:val="007D65B6"/>
    <w:rsid w:val="007D76BD"/>
    <w:rsid w:val="007E0BF1"/>
    <w:rsid w:val="007E60E9"/>
    <w:rsid w:val="007E77EC"/>
    <w:rsid w:val="007F0ED8"/>
    <w:rsid w:val="007F0F63"/>
    <w:rsid w:val="007F1295"/>
    <w:rsid w:val="007F75CE"/>
    <w:rsid w:val="008013A4"/>
    <w:rsid w:val="008027CE"/>
    <w:rsid w:val="00802F42"/>
    <w:rsid w:val="00804383"/>
    <w:rsid w:val="00804BB7"/>
    <w:rsid w:val="00804D41"/>
    <w:rsid w:val="008067CE"/>
    <w:rsid w:val="00810257"/>
    <w:rsid w:val="008104F5"/>
    <w:rsid w:val="00811072"/>
    <w:rsid w:val="00811369"/>
    <w:rsid w:val="00815419"/>
    <w:rsid w:val="00815BF2"/>
    <w:rsid w:val="008163C8"/>
    <w:rsid w:val="008164A1"/>
    <w:rsid w:val="00817325"/>
    <w:rsid w:val="008209E6"/>
    <w:rsid w:val="00821D19"/>
    <w:rsid w:val="00823303"/>
    <w:rsid w:val="008233B2"/>
    <w:rsid w:val="00823A9F"/>
    <w:rsid w:val="00823C85"/>
    <w:rsid w:val="00825138"/>
    <w:rsid w:val="00825C35"/>
    <w:rsid w:val="008269DD"/>
    <w:rsid w:val="00830621"/>
    <w:rsid w:val="00831D99"/>
    <w:rsid w:val="0083348C"/>
    <w:rsid w:val="008373D3"/>
    <w:rsid w:val="0084043E"/>
    <w:rsid w:val="00840617"/>
    <w:rsid w:val="00840F84"/>
    <w:rsid w:val="00842A47"/>
    <w:rsid w:val="008431CF"/>
    <w:rsid w:val="00843C13"/>
    <w:rsid w:val="00843DEF"/>
    <w:rsid w:val="008454F8"/>
    <w:rsid w:val="008460C8"/>
    <w:rsid w:val="0085173A"/>
    <w:rsid w:val="00855751"/>
    <w:rsid w:val="0085689F"/>
    <w:rsid w:val="008603CE"/>
    <w:rsid w:val="008620FC"/>
    <w:rsid w:val="008627A5"/>
    <w:rsid w:val="00862A32"/>
    <w:rsid w:val="00863E05"/>
    <w:rsid w:val="0086445A"/>
    <w:rsid w:val="00864FB6"/>
    <w:rsid w:val="00865ACA"/>
    <w:rsid w:val="00865D28"/>
    <w:rsid w:val="00865F85"/>
    <w:rsid w:val="00867C10"/>
    <w:rsid w:val="00870439"/>
    <w:rsid w:val="00870DA1"/>
    <w:rsid w:val="00874738"/>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45E"/>
    <w:rsid w:val="008B0C9C"/>
    <w:rsid w:val="008B166D"/>
    <w:rsid w:val="008B17F4"/>
    <w:rsid w:val="008B3615"/>
    <w:rsid w:val="008B4AC4"/>
    <w:rsid w:val="008B50C8"/>
    <w:rsid w:val="008B5281"/>
    <w:rsid w:val="008B5C65"/>
    <w:rsid w:val="008B7E05"/>
    <w:rsid w:val="008C1797"/>
    <w:rsid w:val="008C219C"/>
    <w:rsid w:val="008C443F"/>
    <w:rsid w:val="008C475E"/>
    <w:rsid w:val="008C619A"/>
    <w:rsid w:val="008C69B8"/>
    <w:rsid w:val="008D0CE8"/>
    <w:rsid w:val="008D2D1D"/>
    <w:rsid w:val="008D453D"/>
    <w:rsid w:val="008D4871"/>
    <w:rsid w:val="008D53AD"/>
    <w:rsid w:val="008D562B"/>
    <w:rsid w:val="008D5733"/>
    <w:rsid w:val="008D622B"/>
    <w:rsid w:val="008D666C"/>
    <w:rsid w:val="008D6DCD"/>
    <w:rsid w:val="008D7B54"/>
    <w:rsid w:val="008E0C9D"/>
    <w:rsid w:val="008E1648"/>
    <w:rsid w:val="008E1B3E"/>
    <w:rsid w:val="008E21CB"/>
    <w:rsid w:val="008E2319"/>
    <w:rsid w:val="008E4BB6"/>
    <w:rsid w:val="008E5518"/>
    <w:rsid w:val="008E6A84"/>
    <w:rsid w:val="008E7D73"/>
    <w:rsid w:val="008F0CDC"/>
    <w:rsid w:val="008F17A3"/>
    <w:rsid w:val="008F1ED3"/>
    <w:rsid w:val="008F2D2B"/>
    <w:rsid w:val="008F4C29"/>
    <w:rsid w:val="008F70BD"/>
    <w:rsid w:val="008F788F"/>
    <w:rsid w:val="008F7EA2"/>
    <w:rsid w:val="009022BD"/>
    <w:rsid w:val="00902722"/>
    <w:rsid w:val="009027BC"/>
    <w:rsid w:val="00902EAD"/>
    <w:rsid w:val="00905A6E"/>
    <w:rsid w:val="009062E6"/>
    <w:rsid w:val="009073BD"/>
    <w:rsid w:val="00911BE5"/>
    <w:rsid w:val="00913CA9"/>
    <w:rsid w:val="009145AE"/>
    <w:rsid w:val="009146CE"/>
    <w:rsid w:val="00914CA7"/>
    <w:rsid w:val="00915C3E"/>
    <w:rsid w:val="009161A8"/>
    <w:rsid w:val="009222B4"/>
    <w:rsid w:val="00923C3F"/>
    <w:rsid w:val="009245AE"/>
    <w:rsid w:val="009245F5"/>
    <w:rsid w:val="009249EC"/>
    <w:rsid w:val="00924ABA"/>
    <w:rsid w:val="00927136"/>
    <w:rsid w:val="009273B3"/>
    <w:rsid w:val="009304CA"/>
    <w:rsid w:val="009305B5"/>
    <w:rsid w:val="009378DD"/>
    <w:rsid w:val="009429D5"/>
    <w:rsid w:val="00942BF1"/>
    <w:rsid w:val="00943C02"/>
    <w:rsid w:val="00945180"/>
    <w:rsid w:val="00945428"/>
    <w:rsid w:val="0094607B"/>
    <w:rsid w:val="00953604"/>
    <w:rsid w:val="0095496B"/>
    <w:rsid w:val="00960F1E"/>
    <w:rsid w:val="009610DC"/>
    <w:rsid w:val="00961490"/>
    <w:rsid w:val="0096381A"/>
    <w:rsid w:val="00965E04"/>
    <w:rsid w:val="009674AD"/>
    <w:rsid w:val="00970CDC"/>
    <w:rsid w:val="00972530"/>
    <w:rsid w:val="00975727"/>
    <w:rsid w:val="00977010"/>
    <w:rsid w:val="00977D02"/>
    <w:rsid w:val="00977FF9"/>
    <w:rsid w:val="009809BB"/>
    <w:rsid w:val="0098364B"/>
    <w:rsid w:val="009843C9"/>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5DE8"/>
    <w:rsid w:val="009A72AD"/>
    <w:rsid w:val="009B09E0"/>
    <w:rsid w:val="009B0BC5"/>
    <w:rsid w:val="009B1247"/>
    <w:rsid w:val="009B1B95"/>
    <w:rsid w:val="009B6029"/>
    <w:rsid w:val="009B6971"/>
    <w:rsid w:val="009C27F1"/>
    <w:rsid w:val="009C3152"/>
    <w:rsid w:val="009C3257"/>
    <w:rsid w:val="009C4CFA"/>
    <w:rsid w:val="009C5070"/>
    <w:rsid w:val="009C7E74"/>
    <w:rsid w:val="009D112C"/>
    <w:rsid w:val="009D1385"/>
    <w:rsid w:val="009D47FA"/>
    <w:rsid w:val="009D4C5B"/>
    <w:rsid w:val="009D50D2"/>
    <w:rsid w:val="009D59CD"/>
    <w:rsid w:val="009D6BCA"/>
    <w:rsid w:val="009E0F62"/>
    <w:rsid w:val="009E3869"/>
    <w:rsid w:val="009E4A58"/>
    <w:rsid w:val="009E4D1F"/>
    <w:rsid w:val="009E5A2D"/>
    <w:rsid w:val="009E5AB2"/>
    <w:rsid w:val="009E6219"/>
    <w:rsid w:val="009F03B3"/>
    <w:rsid w:val="009F52A4"/>
    <w:rsid w:val="009F631B"/>
    <w:rsid w:val="00A0096C"/>
    <w:rsid w:val="00A01757"/>
    <w:rsid w:val="00A028C0"/>
    <w:rsid w:val="00A02BAE"/>
    <w:rsid w:val="00A03C54"/>
    <w:rsid w:val="00A062D5"/>
    <w:rsid w:val="00A06A6B"/>
    <w:rsid w:val="00A07E47"/>
    <w:rsid w:val="00A129D0"/>
    <w:rsid w:val="00A12C33"/>
    <w:rsid w:val="00A138BA"/>
    <w:rsid w:val="00A141E2"/>
    <w:rsid w:val="00A14C8E"/>
    <w:rsid w:val="00A153D9"/>
    <w:rsid w:val="00A159CD"/>
    <w:rsid w:val="00A15F09"/>
    <w:rsid w:val="00A169B6"/>
    <w:rsid w:val="00A16A91"/>
    <w:rsid w:val="00A20FF4"/>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36F4"/>
    <w:rsid w:val="00A4452E"/>
    <w:rsid w:val="00A4472C"/>
    <w:rsid w:val="00A44E69"/>
    <w:rsid w:val="00A4661E"/>
    <w:rsid w:val="00A544AC"/>
    <w:rsid w:val="00A55BD6"/>
    <w:rsid w:val="00A55D50"/>
    <w:rsid w:val="00A57142"/>
    <w:rsid w:val="00A60612"/>
    <w:rsid w:val="00A648CD"/>
    <w:rsid w:val="00A64BD6"/>
    <w:rsid w:val="00A6537A"/>
    <w:rsid w:val="00A6706C"/>
    <w:rsid w:val="00A67866"/>
    <w:rsid w:val="00A70B07"/>
    <w:rsid w:val="00A723F8"/>
    <w:rsid w:val="00A77CCB"/>
    <w:rsid w:val="00A81026"/>
    <w:rsid w:val="00A83D8D"/>
    <w:rsid w:val="00A8446B"/>
    <w:rsid w:val="00A8473F"/>
    <w:rsid w:val="00A85054"/>
    <w:rsid w:val="00A862D6"/>
    <w:rsid w:val="00A87076"/>
    <w:rsid w:val="00A8715E"/>
    <w:rsid w:val="00A903D5"/>
    <w:rsid w:val="00A90EDB"/>
    <w:rsid w:val="00A9295B"/>
    <w:rsid w:val="00A93B09"/>
    <w:rsid w:val="00A952D7"/>
    <w:rsid w:val="00A963F7"/>
    <w:rsid w:val="00A96AD8"/>
    <w:rsid w:val="00AA052C"/>
    <w:rsid w:val="00AA0C27"/>
    <w:rsid w:val="00AA1E45"/>
    <w:rsid w:val="00AA4286"/>
    <w:rsid w:val="00AA456B"/>
    <w:rsid w:val="00AA57F5"/>
    <w:rsid w:val="00AA672E"/>
    <w:rsid w:val="00AA6EC9"/>
    <w:rsid w:val="00AB19D9"/>
    <w:rsid w:val="00AB37D3"/>
    <w:rsid w:val="00AB6309"/>
    <w:rsid w:val="00AB691D"/>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E717D"/>
    <w:rsid w:val="00AF0C18"/>
    <w:rsid w:val="00AF47C5"/>
    <w:rsid w:val="00AF5398"/>
    <w:rsid w:val="00AF55AE"/>
    <w:rsid w:val="00AF77BF"/>
    <w:rsid w:val="00B01260"/>
    <w:rsid w:val="00B049AF"/>
    <w:rsid w:val="00B07242"/>
    <w:rsid w:val="00B10534"/>
    <w:rsid w:val="00B113DB"/>
    <w:rsid w:val="00B11D8A"/>
    <w:rsid w:val="00B12981"/>
    <w:rsid w:val="00B12F44"/>
    <w:rsid w:val="00B147DD"/>
    <w:rsid w:val="00B156FD"/>
    <w:rsid w:val="00B21F61"/>
    <w:rsid w:val="00B2356F"/>
    <w:rsid w:val="00B239B0"/>
    <w:rsid w:val="00B25258"/>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3C22"/>
    <w:rsid w:val="00B54ABC"/>
    <w:rsid w:val="00B56FBE"/>
    <w:rsid w:val="00B60ACF"/>
    <w:rsid w:val="00B619D2"/>
    <w:rsid w:val="00B62B58"/>
    <w:rsid w:val="00B64407"/>
    <w:rsid w:val="00B65149"/>
    <w:rsid w:val="00B66567"/>
    <w:rsid w:val="00B66F52"/>
    <w:rsid w:val="00B66FE5"/>
    <w:rsid w:val="00B72880"/>
    <w:rsid w:val="00B73A76"/>
    <w:rsid w:val="00B758BF"/>
    <w:rsid w:val="00B77EC8"/>
    <w:rsid w:val="00B827A6"/>
    <w:rsid w:val="00B831CE"/>
    <w:rsid w:val="00B83D97"/>
    <w:rsid w:val="00B86677"/>
    <w:rsid w:val="00B87131"/>
    <w:rsid w:val="00B939B1"/>
    <w:rsid w:val="00B96D40"/>
    <w:rsid w:val="00B97386"/>
    <w:rsid w:val="00BA263B"/>
    <w:rsid w:val="00BA42B2"/>
    <w:rsid w:val="00BA58D4"/>
    <w:rsid w:val="00BA5B9E"/>
    <w:rsid w:val="00BA7C9A"/>
    <w:rsid w:val="00BB5F8F"/>
    <w:rsid w:val="00BB657A"/>
    <w:rsid w:val="00BC1A4E"/>
    <w:rsid w:val="00BC5359"/>
    <w:rsid w:val="00BC5DC7"/>
    <w:rsid w:val="00BC6B8B"/>
    <w:rsid w:val="00BC73D8"/>
    <w:rsid w:val="00BD52D7"/>
    <w:rsid w:val="00BD5AD2"/>
    <w:rsid w:val="00BD5BCD"/>
    <w:rsid w:val="00BE22F3"/>
    <w:rsid w:val="00BE4C9A"/>
    <w:rsid w:val="00BE5B52"/>
    <w:rsid w:val="00BE7B8D"/>
    <w:rsid w:val="00BF0993"/>
    <w:rsid w:val="00BF10A9"/>
    <w:rsid w:val="00BF1162"/>
    <w:rsid w:val="00BF1703"/>
    <w:rsid w:val="00BF231C"/>
    <w:rsid w:val="00BF446B"/>
    <w:rsid w:val="00BF51E5"/>
    <w:rsid w:val="00BF74A6"/>
    <w:rsid w:val="00C013AD"/>
    <w:rsid w:val="00C04904"/>
    <w:rsid w:val="00C056B3"/>
    <w:rsid w:val="00C103E5"/>
    <w:rsid w:val="00C10CD3"/>
    <w:rsid w:val="00C13319"/>
    <w:rsid w:val="00C13EE9"/>
    <w:rsid w:val="00C21540"/>
    <w:rsid w:val="00C21906"/>
    <w:rsid w:val="00C21BFA"/>
    <w:rsid w:val="00C24C8D"/>
    <w:rsid w:val="00C25690"/>
    <w:rsid w:val="00C25FE2"/>
    <w:rsid w:val="00C26B53"/>
    <w:rsid w:val="00C279B2"/>
    <w:rsid w:val="00C32361"/>
    <w:rsid w:val="00C33E50"/>
    <w:rsid w:val="00C34C20"/>
    <w:rsid w:val="00C35A3E"/>
    <w:rsid w:val="00C42130"/>
    <w:rsid w:val="00C423A4"/>
    <w:rsid w:val="00C423E3"/>
    <w:rsid w:val="00C44BF5"/>
    <w:rsid w:val="00C51EEA"/>
    <w:rsid w:val="00C521D6"/>
    <w:rsid w:val="00C55232"/>
    <w:rsid w:val="00C553A4"/>
    <w:rsid w:val="00C557CD"/>
    <w:rsid w:val="00C55A06"/>
    <w:rsid w:val="00C55D03"/>
    <w:rsid w:val="00C601BC"/>
    <w:rsid w:val="00C6329F"/>
    <w:rsid w:val="00C63340"/>
    <w:rsid w:val="00C643F9"/>
    <w:rsid w:val="00C64E95"/>
    <w:rsid w:val="00C65D5F"/>
    <w:rsid w:val="00C71372"/>
    <w:rsid w:val="00C72410"/>
    <w:rsid w:val="00C7287F"/>
    <w:rsid w:val="00C76C73"/>
    <w:rsid w:val="00C8078E"/>
    <w:rsid w:val="00C80CB8"/>
    <w:rsid w:val="00C819F8"/>
    <w:rsid w:val="00C8248C"/>
    <w:rsid w:val="00C84E33"/>
    <w:rsid w:val="00C86D6F"/>
    <w:rsid w:val="00C905FC"/>
    <w:rsid w:val="00C92D03"/>
    <w:rsid w:val="00C9319C"/>
    <w:rsid w:val="00C93525"/>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243A"/>
    <w:rsid w:val="00CC39FF"/>
    <w:rsid w:val="00CC3C2F"/>
    <w:rsid w:val="00CC4AC8"/>
    <w:rsid w:val="00CC5233"/>
    <w:rsid w:val="00CC5DE6"/>
    <w:rsid w:val="00CC6E4E"/>
    <w:rsid w:val="00CC6FE8"/>
    <w:rsid w:val="00CC7202"/>
    <w:rsid w:val="00CD17CC"/>
    <w:rsid w:val="00CD2808"/>
    <w:rsid w:val="00CD28BF"/>
    <w:rsid w:val="00CD30A9"/>
    <w:rsid w:val="00CD4092"/>
    <w:rsid w:val="00CD4A20"/>
    <w:rsid w:val="00CD50A1"/>
    <w:rsid w:val="00CD519E"/>
    <w:rsid w:val="00CE0C4F"/>
    <w:rsid w:val="00CE30EA"/>
    <w:rsid w:val="00CF048A"/>
    <w:rsid w:val="00CF155A"/>
    <w:rsid w:val="00CF2947"/>
    <w:rsid w:val="00CF686F"/>
    <w:rsid w:val="00CF6E60"/>
    <w:rsid w:val="00CF73D8"/>
    <w:rsid w:val="00CF7BCA"/>
    <w:rsid w:val="00D008FD"/>
    <w:rsid w:val="00D0321C"/>
    <w:rsid w:val="00D035EC"/>
    <w:rsid w:val="00D06AB1"/>
    <w:rsid w:val="00D06FC1"/>
    <w:rsid w:val="00D072ED"/>
    <w:rsid w:val="00D07793"/>
    <w:rsid w:val="00D07A16"/>
    <w:rsid w:val="00D1067E"/>
    <w:rsid w:val="00D10C05"/>
    <w:rsid w:val="00D10F50"/>
    <w:rsid w:val="00D11272"/>
    <w:rsid w:val="00D11E22"/>
    <w:rsid w:val="00D126F5"/>
    <w:rsid w:val="00D1489E"/>
    <w:rsid w:val="00D20737"/>
    <w:rsid w:val="00D21E81"/>
    <w:rsid w:val="00D223DE"/>
    <w:rsid w:val="00D25E37"/>
    <w:rsid w:val="00D2661A"/>
    <w:rsid w:val="00D27582"/>
    <w:rsid w:val="00D27EC4"/>
    <w:rsid w:val="00D31E25"/>
    <w:rsid w:val="00D32719"/>
    <w:rsid w:val="00D33333"/>
    <w:rsid w:val="00D352A2"/>
    <w:rsid w:val="00D4162B"/>
    <w:rsid w:val="00D429C8"/>
    <w:rsid w:val="00D42E7D"/>
    <w:rsid w:val="00D4514F"/>
    <w:rsid w:val="00D451E2"/>
    <w:rsid w:val="00D45E89"/>
    <w:rsid w:val="00D45E8D"/>
    <w:rsid w:val="00D466AE"/>
    <w:rsid w:val="00D4734F"/>
    <w:rsid w:val="00D51BF3"/>
    <w:rsid w:val="00D6094E"/>
    <w:rsid w:val="00D63FEB"/>
    <w:rsid w:val="00D6420C"/>
    <w:rsid w:val="00D66846"/>
    <w:rsid w:val="00D675FB"/>
    <w:rsid w:val="00D6777A"/>
    <w:rsid w:val="00D71F25"/>
    <w:rsid w:val="00D72A9C"/>
    <w:rsid w:val="00D75415"/>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C5C75"/>
    <w:rsid w:val="00DD00FF"/>
    <w:rsid w:val="00DD0619"/>
    <w:rsid w:val="00DD07FB"/>
    <w:rsid w:val="00DD25C6"/>
    <w:rsid w:val="00DD4FE5"/>
    <w:rsid w:val="00DD54B0"/>
    <w:rsid w:val="00DD57EE"/>
    <w:rsid w:val="00DD6BCC"/>
    <w:rsid w:val="00DD6C55"/>
    <w:rsid w:val="00DD73BE"/>
    <w:rsid w:val="00DE0A4B"/>
    <w:rsid w:val="00DE2410"/>
    <w:rsid w:val="00DE2939"/>
    <w:rsid w:val="00DE6E81"/>
    <w:rsid w:val="00DE703F"/>
    <w:rsid w:val="00DE7595"/>
    <w:rsid w:val="00DF1961"/>
    <w:rsid w:val="00DF335F"/>
    <w:rsid w:val="00DF44DE"/>
    <w:rsid w:val="00E01138"/>
    <w:rsid w:val="00E02DFB"/>
    <w:rsid w:val="00E030F9"/>
    <w:rsid w:val="00E0311A"/>
    <w:rsid w:val="00E03138"/>
    <w:rsid w:val="00E06404"/>
    <w:rsid w:val="00E11560"/>
    <w:rsid w:val="00E11A85"/>
    <w:rsid w:val="00E12495"/>
    <w:rsid w:val="00E15CCD"/>
    <w:rsid w:val="00E202EF"/>
    <w:rsid w:val="00E210B5"/>
    <w:rsid w:val="00E2552F"/>
    <w:rsid w:val="00E27997"/>
    <w:rsid w:val="00E3137A"/>
    <w:rsid w:val="00E32CCF"/>
    <w:rsid w:val="00E336C5"/>
    <w:rsid w:val="00E341F0"/>
    <w:rsid w:val="00E34A98"/>
    <w:rsid w:val="00E357C7"/>
    <w:rsid w:val="00E3591D"/>
    <w:rsid w:val="00E35D1E"/>
    <w:rsid w:val="00E364F9"/>
    <w:rsid w:val="00E365FA"/>
    <w:rsid w:val="00E36789"/>
    <w:rsid w:val="00E43EC9"/>
    <w:rsid w:val="00E44A83"/>
    <w:rsid w:val="00E50087"/>
    <w:rsid w:val="00E502C1"/>
    <w:rsid w:val="00E502DD"/>
    <w:rsid w:val="00E50D3A"/>
    <w:rsid w:val="00E51387"/>
    <w:rsid w:val="00E51E68"/>
    <w:rsid w:val="00E52EFD"/>
    <w:rsid w:val="00E5408A"/>
    <w:rsid w:val="00E56800"/>
    <w:rsid w:val="00E60C63"/>
    <w:rsid w:val="00E62FF9"/>
    <w:rsid w:val="00E635D6"/>
    <w:rsid w:val="00E639BC"/>
    <w:rsid w:val="00E64808"/>
    <w:rsid w:val="00E664CC"/>
    <w:rsid w:val="00E66A08"/>
    <w:rsid w:val="00E70388"/>
    <w:rsid w:val="00E70F92"/>
    <w:rsid w:val="00E74313"/>
    <w:rsid w:val="00E74C54"/>
    <w:rsid w:val="00E77A03"/>
    <w:rsid w:val="00E822E8"/>
    <w:rsid w:val="00E82554"/>
    <w:rsid w:val="00E82606"/>
    <w:rsid w:val="00E831C1"/>
    <w:rsid w:val="00E846C8"/>
    <w:rsid w:val="00E84957"/>
    <w:rsid w:val="00E84A55"/>
    <w:rsid w:val="00E85BFF"/>
    <w:rsid w:val="00E86696"/>
    <w:rsid w:val="00E86B99"/>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2BA1"/>
    <w:rsid w:val="00EB31ED"/>
    <w:rsid w:val="00EB3557"/>
    <w:rsid w:val="00EB5EDF"/>
    <w:rsid w:val="00EB60FE"/>
    <w:rsid w:val="00EB74DB"/>
    <w:rsid w:val="00EC332E"/>
    <w:rsid w:val="00EC492D"/>
    <w:rsid w:val="00EC5359"/>
    <w:rsid w:val="00EC562A"/>
    <w:rsid w:val="00ED067A"/>
    <w:rsid w:val="00ED1A71"/>
    <w:rsid w:val="00ED2B50"/>
    <w:rsid w:val="00ED2E2F"/>
    <w:rsid w:val="00ED4872"/>
    <w:rsid w:val="00EE0350"/>
    <w:rsid w:val="00EE0719"/>
    <w:rsid w:val="00EE0E80"/>
    <w:rsid w:val="00EE2D3A"/>
    <w:rsid w:val="00EE3A85"/>
    <w:rsid w:val="00EE3B7D"/>
    <w:rsid w:val="00EE613F"/>
    <w:rsid w:val="00EE7295"/>
    <w:rsid w:val="00EE7869"/>
    <w:rsid w:val="00EE7A91"/>
    <w:rsid w:val="00EE7D1D"/>
    <w:rsid w:val="00EF054A"/>
    <w:rsid w:val="00EF3235"/>
    <w:rsid w:val="00EF7E72"/>
    <w:rsid w:val="00F06D37"/>
    <w:rsid w:val="00F07B9D"/>
    <w:rsid w:val="00F11586"/>
    <w:rsid w:val="00F1183B"/>
    <w:rsid w:val="00F11C9F"/>
    <w:rsid w:val="00F12263"/>
    <w:rsid w:val="00F1409D"/>
    <w:rsid w:val="00F14214"/>
    <w:rsid w:val="00F157A9"/>
    <w:rsid w:val="00F16F00"/>
    <w:rsid w:val="00F22853"/>
    <w:rsid w:val="00F25BB6"/>
    <w:rsid w:val="00F26B7E"/>
    <w:rsid w:val="00F270EF"/>
    <w:rsid w:val="00F27A3B"/>
    <w:rsid w:val="00F30E18"/>
    <w:rsid w:val="00F32780"/>
    <w:rsid w:val="00F32DBC"/>
    <w:rsid w:val="00F3301B"/>
    <w:rsid w:val="00F33817"/>
    <w:rsid w:val="00F35274"/>
    <w:rsid w:val="00F35AEC"/>
    <w:rsid w:val="00F420D5"/>
    <w:rsid w:val="00F44C24"/>
    <w:rsid w:val="00F451EA"/>
    <w:rsid w:val="00F45447"/>
    <w:rsid w:val="00F456C6"/>
    <w:rsid w:val="00F4577B"/>
    <w:rsid w:val="00F46496"/>
    <w:rsid w:val="00F474D0"/>
    <w:rsid w:val="00F50179"/>
    <w:rsid w:val="00F515EE"/>
    <w:rsid w:val="00F531B2"/>
    <w:rsid w:val="00F55B86"/>
    <w:rsid w:val="00F5621E"/>
    <w:rsid w:val="00F56511"/>
    <w:rsid w:val="00F6194E"/>
    <w:rsid w:val="00F623AC"/>
    <w:rsid w:val="00F6412A"/>
    <w:rsid w:val="00F65893"/>
    <w:rsid w:val="00F66A4A"/>
    <w:rsid w:val="00F71E22"/>
    <w:rsid w:val="00F72142"/>
    <w:rsid w:val="00F72AE7"/>
    <w:rsid w:val="00F743DD"/>
    <w:rsid w:val="00F833BA"/>
    <w:rsid w:val="00F84FD0"/>
    <w:rsid w:val="00F859A8"/>
    <w:rsid w:val="00F86D87"/>
    <w:rsid w:val="00F9108B"/>
    <w:rsid w:val="00F91349"/>
    <w:rsid w:val="00F93A8A"/>
    <w:rsid w:val="00F95248"/>
    <w:rsid w:val="00F956A9"/>
    <w:rsid w:val="00F963ED"/>
    <w:rsid w:val="00F966CF"/>
    <w:rsid w:val="00F96CAE"/>
    <w:rsid w:val="00F97C99"/>
    <w:rsid w:val="00FA4187"/>
    <w:rsid w:val="00FA662D"/>
    <w:rsid w:val="00FA73B1"/>
    <w:rsid w:val="00FB0CB9"/>
    <w:rsid w:val="00FB231D"/>
    <w:rsid w:val="00FB34AA"/>
    <w:rsid w:val="00FB45F1"/>
    <w:rsid w:val="00FB4A72"/>
    <w:rsid w:val="00FB54E8"/>
    <w:rsid w:val="00FB7054"/>
    <w:rsid w:val="00FC17B7"/>
    <w:rsid w:val="00FC2CB7"/>
    <w:rsid w:val="00FC4090"/>
    <w:rsid w:val="00FC55B4"/>
    <w:rsid w:val="00FD00E6"/>
    <w:rsid w:val="00FD09A1"/>
    <w:rsid w:val="00FD2A7C"/>
    <w:rsid w:val="00FD59EB"/>
    <w:rsid w:val="00FD69A2"/>
    <w:rsid w:val="00FD7299"/>
    <w:rsid w:val="00FE09D4"/>
    <w:rsid w:val="00FE1FBE"/>
    <w:rsid w:val="00FE3901"/>
    <w:rsid w:val="00FE39D3"/>
    <w:rsid w:val="00FE4BCE"/>
    <w:rsid w:val="00FE54AE"/>
    <w:rsid w:val="00FE576A"/>
    <w:rsid w:val="00FE7E79"/>
    <w:rsid w:val="00FF1F3A"/>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9730EF"/>
  <w15:docId w15:val="{6856553B-8835-4315-AE4F-1EF00355B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0"/>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F32780"/>
    <w:pPr>
      <w:keepNext/>
      <w:keepLines/>
      <w:spacing w:before="260" w:after="260" w:line="416" w:lineRule="auto"/>
      <w:outlineLvl w:val="2"/>
    </w:pPr>
    <w:rPr>
      <w:b/>
      <w:bCs/>
      <w:sz w:val="32"/>
      <w:szCs w:val="32"/>
    </w:rPr>
  </w:style>
  <w:style w:type="paragraph" w:styleId="4">
    <w:name w:val="heading 4"/>
    <w:basedOn w:val="afff5"/>
    <w:next w:val="afff5"/>
    <w:link w:val="40"/>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9">
    <w:name w:val="header"/>
    <w:basedOn w:val="afff5"/>
    <w:link w:val="afffa"/>
    <w:uiPriority w:val="99"/>
    <w:rsid w:val="00F32780"/>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F32780"/>
    <w:rPr>
      <w:kern w:val="2"/>
      <w:sz w:val="18"/>
      <w:szCs w:val="18"/>
    </w:rPr>
  </w:style>
  <w:style w:type="paragraph" w:styleId="afffb">
    <w:name w:val="footer"/>
    <w:basedOn w:val="afff5"/>
    <w:link w:val="afffc"/>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F32780"/>
    <w:rPr>
      <w:rFonts w:ascii="宋体"/>
      <w:kern w:val="2"/>
      <w:sz w:val="18"/>
      <w:szCs w:val="18"/>
    </w:rPr>
  </w:style>
  <w:style w:type="paragraph" w:styleId="afffd">
    <w:name w:val="Balloon Text"/>
    <w:basedOn w:val="afff5"/>
    <w:link w:val="afffe"/>
    <w:uiPriority w:val="99"/>
    <w:semiHidden/>
    <w:unhideWhenUsed/>
    <w:rsid w:val="00F32780"/>
    <w:rPr>
      <w:sz w:val="18"/>
      <w:szCs w:val="18"/>
    </w:rPr>
  </w:style>
  <w:style w:type="character" w:customStyle="1" w:styleId="afffe">
    <w:name w:val="批注框文本 字符"/>
    <w:link w:val="afffd"/>
    <w:uiPriority w:val="99"/>
    <w:semiHidden/>
    <w:rsid w:val="00F32780"/>
    <w:rPr>
      <w:kern w:val="2"/>
      <w:sz w:val="18"/>
      <w:szCs w:val="18"/>
    </w:rPr>
  </w:style>
  <w:style w:type="paragraph" w:styleId="affff">
    <w:name w:val="Quote"/>
    <w:basedOn w:val="afff5"/>
    <w:next w:val="afff5"/>
    <w:link w:val="affff0"/>
    <w:uiPriority w:val="29"/>
    <w:qFormat/>
    <w:rsid w:val="00F32780"/>
    <w:rPr>
      <w:i/>
      <w:iCs/>
      <w:color w:val="000000"/>
    </w:rPr>
  </w:style>
  <w:style w:type="character" w:customStyle="1" w:styleId="affff0">
    <w:name w:val="引用 字符"/>
    <w:link w:val="affff"/>
    <w:uiPriority w:val="29"/>
    <w:rsid w:val="00F32780"/>
    <w:rPr>
      <w:i/>
      <w:iCs/>
      <w:color w:val="000000"/>
      <w:kern w:val="2"/>
      <w:sz w:val="21"/>
      <w:szCs w:val="21"/>
    </w:rPr>
  </w:style>
  <w:style w:type="character" w:styleId="affff1">
    <w:name w:val="Strong"/>
    <w:uiPriority w:val="22"/>
    <w:qFormat/>
    <w:rsid w:val="00F32780"/>
    <w:rPr>
      <w:b/>
      <w:bCs/>
    </w:rPr>
  </w:style>
  <w:style w:type="character" w:styleId="affff2">
    <w:name w:val="Emphasis"/>
    <w:uiPriority w:val="20"/>
    <w:qFormat/>
    <w:rsid w:val="00F32780"/>
    <w:rPr>
      <w:i/>
      <w:iCs/>
    </w:rPr>
  </w:style>
  <w:style w:type="paragraph" w:styleId="affff3">
    <w:name w:val="Title"/>
    <w:basedOn w:val="afff5"/>
    <w:link w:val="affff4"/>
    <w:qFormat/>
    <w:rsid w:val="00F32780"/>
    <w:pPr>
      <w:spacing w:before="240" w:after="60"/>
      <w:jc w:val="center"/>
      <w:outlineLvl w:val="0"/>
    </w:pPr>
    <w:rPr>
      <w:rFonts w:ascii="Arial" w:hAnsi="Arial" w:cs="Arial"/>
      <w:b/>
      <w:bCs/>
      <w:sz w:val="32"/>
      <w:szCs w:val="32"/>
    </w:rPr>
  </w:style>
  <w:style w:type="character" w:customStyle="1" w:styleId="affff4">
    <w:name w:val="标题 字符"/>
    <w:link w:val="affff3"/>
    <w:rsid w:val="00F32780"/>
    <w:rPr>
      <w:rFonts w:ascii="Arial" w:hAnsi="Arial" w:cs="Arial"/>
      <w:b/>
      <w:bCs/>
      <w:kern w:val="2"/>
      <w:sz w:val="32"/>
      <w:szCs w:val="32"/>
    </w:rPr>
  </w:style>
  <w:style w:type="paragraph" w:customStyle="1" w:styleId="affff5">
    <w:name w:val="标准标志"/>
    <w:next w:val="afff5"/>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F32780"/>
    <w:pPr>
      <w:ind w:left="198"/>
    </w:pPr>
    <w:rPr>
      <w:rFonts w:ascii="宋体" w:hAnsi="Times New Roman"/>
      <w:sz w:val="18"/>
    </w:rPr>
  </w:style>
  <w:style w:type="paragraph" w:customStyle="1" w:styleId="affff8">
    <w:name w:val="标准文件_页脚奇数页"/>
    <w:rsid w:val="00F32780"/>
    <w:pPr>
      <w:ind w:right="227"/>
      <w:jc w:val="right"/>
    </w:pPr>
    <w:rPr>
      <w:rFonts w:ascii="宋体" w:hAnsi="Times New Roman"/>
      <w:sz w:val="18"/>
    </w:rPr>
  </w:style>
  <w:style w:type="paragraph" w:customStyle="1" w:styleId="affff9">
    <w:name w:val="标准书眉一"/>
    <w:rsid w:val="00F32780"/>
    <w:pPr>
      <w:jc w:val="both"/>
    </w:pPr>
    <w:rPr>
      <w:rFonts w:ascii="Times New Roman" w:hAnsi="Times New Roman"/>
    </w:rPr>
  </w:style>
  <w:style w:type="paragraph" w:customStyle="1" w:styleId="ICS">
    <w:name w:val="标准文件_ICS"/>
    <w:basedOn w:val="afff5"/>
    <w:rsid w:val="00F32780"/>
    <w:pPr>
      <w:spacing w:line="0" w:lineRule="atLeast"/>
    </w:pPr>
    <w:rPr>
      <w:rFonts w:ascii="黑体" w:eastAsia="黑体" w:hAnsi="宋体"/>
    </w:rPr>
  </w:style>
  <w:style w:type="paragraph" w:customStyle="1" w:styleId="affffa">
    <w:name w:val="标准文件_标准正文"/>
    <w:basedOn w:val="afff5"/>
    <w:next w:val="affffb"/>
    <w:qFormat/>
    <w:rsid w:val="00F32780"/>
    <w:pPr>
      <w:snapToGrid w:val="0"/>
      <w:ind w:firstLineChars="200" w:firstLine="200"/>
    </w:pPr>
    <w:rPr>
      <w:kern w:val="0"/>
    </w:rPr>
  </w:style>
  <w:style w:type="paragraph" w:customStyle="1" w:styleId="affffc">
    <w:name w:val="标准文件_版本"/>
    <w:basedOn w:val="affffa"/>
    <w:rsid w:val="00F32780"/>
    <w:pPr>
      <w:adjustRightInd/>
      <w:snapToGrid/>
      <w:ind w:firstLineChars="0" w:firstLine="0"/>
    </w:pPr>
    <w:rPr>
      <w:rFonts w:ascii="宋体" w:hAnsi="宋体"/>
      <w:kern w:val="2"/>
    </w:rPr>
  </w:style>
  <w:style w:type="paragraph" w:customStyle="1" w:styleId="affffd">
    <w:name w:val="标准文件_标准部门"/>
    <w:basedOn w:val="afff5"/>
    <w:rsid w:val="00F32780"/>
    <w:pPr>
      <w:jc w:val="center"/>
    </w:pPr>
    <w:rPr>
      <w:rFonts w:ascii="黑体" w:eastAsia="黑体"/>
      <w:kern w:val="0"/>
      <w:sz w:val="44"/>
    </w:rPr>
  </w:style>
  <w:style w:type="paragraph" w:customStyle="1" w:styleId="affffe">
    <w:name w:val="标准文件_标准代替"/>
    <w:basedOn w:val="afff5"/>
    <w:next w:val="afff5"/>
    <w:rsid w:val="00F32780"/>
    <w:pPr>
      <w:spacing w:line="310" w:lineRule="exact"/>
      <w:jc w:val="right"/>
    </w:pPr>
    <w:rPr>
      <w:rFonts w:ascii="宋体" w:hAnsi="宋体"/>
      <w:kern w:val="0"/>
    </w:rPr>
  </w:style>
  <w:style w:type="paragraph" w:customStyle="1" w:styleId="afffff">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F32780"/>
    <w:pPr>
      <w:jc w:val="left"/>
    </w:pPr>
  </w:style>
  <w:style w:type="paragraph" w:customStyle="1" w:styleId="afffff2">
    <w:name w:val="标准文件_参考文献标题"/>
    <w:basedOn w:val="afff5"/>
    <w:next w:val="afff5"/>
    <w:rsid w:val="00F32780"/>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b">
    <w:name w:val="标准文件_段"/>
    <w:link w:val="Char"/>
    <w:qFormat/>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F32780"/>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F32780"/>
    <w:rPr>
      <w:rFonts w:ascii="黑体" w:eastAsia="黑体"/>
      <w:spacing w:val="0"/>
      <w:w w:val="100"/>
      <w:position w:val="3"/>
      <w:sz w:val="28"/>
    </w:rPr>
  </w:style>
  <w:style w:type="paragraph" w:customStyle="1" w:styleId="ad">
    <w:name w:val="标准文件_方框数字列项"/>
    <w:basedOn w:val="affffb"/>
    <w:rsid w:val="00F32780"/>
    <w:pPr>
      <w:numPr>
        <w:numId w:val="3"/>
      </w:numPr>
      <w:ind w:firstLineChars="0" w:firstLine="0"/>
    </w:pPr>
  </w:style>
  <w:style w:type="paragraph" w:customStyle="1" w:styleId="afffff4">
    <w:name w:val="标准文件_封面标准编号"/>
    <w:basedOn w:val="afff5"/>
    <w:next w:val="affffe"/>
    <w:rsid w:val="00F32780"/>
    <w:pPr>
      <w:spacing w:line="310" w:lineRule="exact"/>
      <w:jc w:val="right"/>
    </w:pPr>
    <w:rPr>
      <w:rFonts w:ascii="黑体" w:eastAsia="黑体"/>
      <w:kern w:val="0"/>
      <w:sz w:val="28"/>
    </w:rPr>
  </w:style>
  <w:style w:type="paragraph" w:customStyle="1" w:styleId="afffff5">
    <w:name w:val="标准文件_封面标准分类号"/>
    <w:basedOn w:val="afff5"/>
    <w:rsid w:val="00F32780"/>
    <w:rPr>
      <w:rFonts w:ascii="黑体" w:eastAsia="黑体"/>
      <w:b/>
      <w:kern w:val="0"/>
      <w:sz w:val="28"/>
    </w:rPr>
  </w:style>
  <w:style w:type="paragraph" w:customStyle="1" w:styleId="afffff6">
    <w:name w:val="标准文件_封面标准名称"/>
    <w:basedOn w:val="afff5"/>
    <w:rsid w:val="00F32780"/>
    <w:pPr>
      <w:spacing w:line="240" w:lineRule="auto"/>
      <w:jc w:val="center"/>
    </w:pPr>
    <w:rPr>
      <w:rFonts w:ascii="黑体" w:eastAsia="黑体"/>
      <w:kern w:val="0"/>
      <w:sz w:val="52"/>
    </w:rPr>
  </w:style>
  <w:style w:type="paragraph" w:customStyle="1" w:styleId="afffff7">
    <w:name w:val="标准文件_封面标准英文名称"/>
    <w:basedOn w:val="afff5"/>
    <w:rsid w:val="00F32780"/>
    <w:pPr>
      <w:spacing w:line="240" w:lineRule="auto"/>
      <w:jc w:val="center"/>
    </w:pPr>
    <w:rPr>
      <w:rFonts w:ascii="黑体" w:eastAsia="黑体"/>
      <w:b/>
      <w:sz w:val="28"/>
    </w:rPr>
  </w:style>
  <w:style w:type="paragraph" w:customStyle="1" w:styleId="afffff8">
    <w:name w:val="标准文件_封面发布日期"/>
    <w:basedOn w:val="afff5"/>
    <w:rsid w:val="00F32780"/>
    <w:pPr>
      <w:spacing w:line="310" w:lineRule="exact"/>
    </w:pPr>
    <w:rPr>
      <w:rFonts w:ascii="黑体" w:eastAsia="黑体"/>
      <w:kern w:val="0"/>
      <w:sz w:val="28"/>
    </w:rPr>
  </w:style>
  <w:style w:type="paragraph" w:customStyle="1" w:styleId="afffff9">
    <w:name w:val="标准文件_封面密级"/>
    <w:basedOn w:val="afff5"/>
    <w:rsid w:val="00F32780"/>
    <w:rPr>
      <w:rFonts w:eastAsia="黑体"/>
      <w:sz w:val="32"/>
    </w:rPr>
  </w:style>
  <w:style w:type="paragraph" w:customStyle="1" w:styleId="afffffa">
    <w:name w:val="标准文件_封面实施日期"/>
    <w:basedOn w:val="afff5"/>
    <w:rsid w:val="00F32780"/>
    <w:pPr>
      <w:spacing w:line="310" w:lineRule="exact"/>
      <w:jc w:val="right"/>
    </w:pPr>
    <w:rPr>
      <w:rFonts w:ascii="黑体" w:eastAsia="黑体"/>
      <w:sz w:val="28"/>
    </w:rPr>
  </w:style>
  <w:style w:type="paragraph" w:customStyle="1" w:styleId="afffffb">
    <w:name w:val="标准文件_封面抬头"/>
    <w:basedOn w:val="affffb"/>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F32780"/>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F32780"/>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F32780"/>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F32780"/>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F32780"/>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F32780"/>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F32780"/>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F32780"/>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F32780"/>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F32780"/>
    <w:pPr>
      <w:spacing w:after="120"/>
    </w:pPr>
  </w:style>
  <w:style w:type="character" w:customStyle="1" w:styleId="afffffe">
    <w:name w:val="正文文本 字符"/>
    <w:link w:val="afffffd"/>
    <w:rsid w:val="00F32780"/>
    <w:rPr>
      <w:kern w:val="2"/>
      <w:sz w:val="21"/>
      <w:szCs w:val="21"/>
    </w:rPr>
  </w:style>
  <w:style w:type="paragraph" w:customStyle="1" w:styleId="affffff">
    <w:name w:val="标准文件_附录章标题"/>
    <w:next w:val="affffb"/>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F32780"/>
    <w:pPr>
      <w:spacing w:line="460" w:lineRule="exact"/>
      <w:ind w:left="0" w:firstLine="0"/>
    </w:pPr>
  </w:style>
  <w:style w:type="paragraph" w:customStyle="1" w:styleId="affffff2">
    <w:name w:val="标准文件_目录标题"/>
    <w:basedOn w:val="afff5"/>
    <w:rsid w:val="003E019F"/>
    <w:pPr>
      <w:spacing w:before="480" w:afterLines="150" w:after="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b"/>
    <w:rsid w:val="00F32780"/>
    <w:pPr>
      <w:widowControl/>
      <w:numPr>
        <w:ilvl w:val="4"/>
      </w:numPr>
      <w:outlineLvl w:val="3"/>
    </w:pPr>
  </w:style>
  <w:style w:type="character" w:styleId="affffff3">
    <w:name w:val="Subtle Reference"/>
    <w:uiPriority w:val="31"/>
    <w:qFormat/>
    <w:rsid w:val="00F32780"/>
    <w:rPr>
      <w:smallCaps/>
      <w:color w:val="C0504D"/>
      <w:u w:val="single"/>
    </w:rPr>
  </w:style>
  <w:style w:type="paragraph" w:customStyle="1" w:styleId="affffff4">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b"/>
    <w:rsid w:val="00F32780"/>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F32780"/>
    <w:rPr>
      <w:rFonts w:ascii="宋体"/>
      <w:kern w:val="2"/>
      <w:sz w:val="18"/>
      <w:szCs w:val="18"/>
    </w:rPr>
  </w:style>
  <w:style w:type="paragraph" w:customStyle="1" w:styleId="affffff7">
    <w:name w:val="标准文件_条文脚注"/>
    <w:basedOn w:val="affffff5"/>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F32780"/>
    <w:pPr>
      <w:numPr>
        <w:numId w:val="14"/>
      </w:numPr>
      <w:spacing w:line="240" w:lineRule="auto"/>
      <w:jc w:val="left"/>
    </w:pPr>
    <w:rPr>
      <w:rFonts w:ascii="宋体" w:hAnsi="宋体"/>
      <w:sz w:val="18"/>
    </w:rPr>
  </w:style>
  <w:style w:type="character" w:styleId="affffff8">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9">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b"/>
    <w:rsid w:val="00F32780"/>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F32780"/>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F32780"/>
    <w:pPr>
      <w:numPr>
        <w:ilvl w:val="2"/>
      </w:numPr>
      <w:spacing w:beforeLines="50" w:before="50" w:afterLines="50" w:after="50"/>
      <w:outlineLvl w:val="1"/>
    </w:pPr>
  </w:style>
  <w:style w:type="paragraph" w:customStyle="1" w:styleId="affffffa">
    <w:name w:val="标准文件_一致程度"/>
    <w:basedOn w:val="afff5"/>
    <w:rsid w:val="00F32780"/>
    <w:pPr>
      <w:spacing w:line="440" w:lineRule="exact"/>
      <w:jc w:val="center"/>
    </w:pPr>
    <w:rPr>
      <w:sz w:val="28"/>
    </w:rPr>
  </w:style>
  <w:style w:type="paragraph" w:customStyle="1" w:styleId="affffffb">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b"/>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F32780"/>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F32780"/>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F32780"/>
    <w:pPr>
      <w:numPr>
        <w:numId w:val="23"/>
      </w:numPr>
      <w:jc w:val="center"/>
    </w:pPr>
    <w:rPr>
      <w:rFonts w:ascii="黑体" w:eastAsia="黑体" w:hAnsi="Times New Roman"/>
      <w:sz w:val="21"/>
    </w:rPr>
  </w:style>
  <w:style w:type="paragraph" w:customStyle="1" w:styleId="afb">
    <w:name w:val="标准文件_正文英文图标题"/>
    <w:next w:val="affffb"/>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e">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f">
    <w:name w:val="发布部门"/>
    <w:next w:val="affffb"/>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F32780"/>
    <w:pPr>
      <w:spacing w:before="180" w:line="180" w:lineRule="exact"/>
      <w:jc w:val="center"/>
    </w:pPr>
    <w:rPr>
      <w:rFonts w:ascii="宋体" w:hAnsi="Times New Roman"/>
      <w:sz w:val="21"/>
    </w:rPr>
  </w:style>
  <w:style w:type="paragraph" w:customStyle="1" w:styleId="afffffff4">
    <w:name w:val="封面标准文稿类别"/>
    <w:rsid w:val="00F32780"/>
    <w:pPr>
      <w:spacing w:before="440" w:line="400" w:lineRule="exact"/>
      <w:jc w:val="center"/>
    </w:pPr>
    <w:rPr>
      <w:rFonts w:ascii="宋体" w:hAnsi="Times New Roman"/>
      <w:sz w:val="24"/>
    </w:rPr>
  </w:style>
  <w:style w:type="paragraph" w:customStyle="1" w:styleId="afffffff5">
    <w:name w:val="封面标准英文名称"/>
    <w:rsid w:val="00F32780"/>
    <w:pPr>
      <w:widowControl w:val="0"/>
      <w:spacing w:line="360" w:lineRule="exact"/>
      <w:jc w:val="center"/>
    </w:pPr>
    <w:rPr>
      <w:rFonts w:ascii="Times New Roman" w:hAnsi="Times New Roman"/>
      <w:sz w:val="28"/>
    </w:rPr>
  </w:style>
  <w:style w:type="paragraph" w:customStyle="1" w:styleId="afffffff6">
    <w:name w:val="封面一致性程度标识"/>
    <w:rsid w:val="00F32780"/>
    <w:pPr>
      <w:spacing w:before="440" w:line="440" w:lineRule="exact"/>
      <w:jc w:val="center"/>
    </w:pPr>
    <w:rPr>
      <w:rFonts w:ascii="Times New Roman" w:hAnsi="Times New Roman"/>
      <w:sz w:val="28"/>
    </w:rPr>
  </w:style>
  <w:style w:type="paragraph" w:customStyle="1" w:styleId="afffffff7">
    <w:name w:val="封面正文"/>
    <w:rsid w:val="00F32780"/>
    <w:pPr>
      <w:jc w:val="both"/>
    </w:pPr>
    <w:rPr>
      <w:rFonts w:ascii="Times New Roman" w:hAnsi="Times New Roman"/>
    </w:rPr>
  </w:style>
  <w:style w:type="paragraph" w:customStyle="1" w:styleId="afffffff8">
    <w:name w:val="附录二级无标题条"/>
    <w:basedOn w:val="afff5"/>
    <w:next w:val="affffb"/>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F32780"/>
    <w:pPr>
      <w:outlineLvl w:val="4"/>
    </w:pPr>
  </w:style>
  <w:style w:type="paragraph" w:customStyle="1" w:styleId="afffffffa">
    <w:name w:val="附录四级无标题条"/>
    <w:basedOn w:val="afffffff9"/>
    <w:next w:val="affffb"/>
    <w:rsid w:val="00F32780"/>
    <w:pPr>
      <w:outlineLvl w:val="5"/>
    </w:pPr>
  </w:style>
  <w:style w:type="paragraph" w:customStyle="1" w:styleId="afffffffb">
    <w:name w:val="附录图"/>
    <w:next w:val="affffb"/>
    <w:rsid w:val="00F32780"/>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F32780"/>
    <w:pPr>
      <w:numPr>
        <w:numId w:val="16"/>
      </w:numPr>
    </w:pPr>
    <w:rPr>
      <w:rFonts w:ascii="宋体" w:hAnsi="Times New Roman"/>
      <w:sz w:val="21"/>
    </w:rPr>
  </w:style>
  <w:style w:type="paragraph" w:customStyle="1" w:styleId="afffffffc">
    <w:name w:val="附录五级无标题条"/>
    <w:basedOn w:val="afffffffa"/>
    <w:next w:val="affffb"/>
    <w:rsid w:val="00F32780"/>
    <w:pPr>
      <w:outlineLvl w:val="6"/>
    </w:pPr>
  </w:style>
  <w:style w:type="paragraph" w:customStyle="1" w:styleId="afffffffd">
    <w:name w:val="附录性质"/>
    <w:basedOn w:val="afff5"/>
    <w:rsid w:val="00F32780"/>
    <w:pPr>
      <w:widowControl/>
      <w:adjustRightInd/>
      <w:jc w:val="center"/>
    </w:pPr>
    <w:rPr>
      <w:rFonts w:ascii="黑体" w:eastAsia="黑体"/>
    </w:rPr>
  </w:style>
  <w:style w:type="paragraph" w:customStyle="1" w:styleId="afffffffe">
    <w:name w:val="附录一级无标题条"/>
    <w:basedOn w:val="affffff"/>
    <w:next w:val="affffb"/>
    <w:rsid w:val="00F32780"/>
    <w:pPr>
      <w:autoSpaceDN w:val="0"/>
      <w:outlineLvl w:val="2"/>
    </w:pPr>
    <w:rPr>
      <w:rFonts w:ascii="宋体" w:eastAsia="宋体" w:hAnsi="宋体"/>
    </w:rPr>
  </w:style>
  <w:style w:type="character" w:customStyle="1" w:styleId="affffffff">
    <w:name w:val="个人答复风格"/>
    <w:rsid w:val="00F32780"/>
    <w:rPr>
      <w:rFonts w:ascii="Arial" w:eastAsia="宋体" w:hAnsi="Arial" w:cs="Arial"/>
      <w:color w:val="auto"/>
      <w:spacing w:val="0"/>
      <w:sz w:val="20"/>
    </w:rPr>
  </w:style>
  <w:style w:type="character" w:customStyle="1" w:styleId="affffffff0">
    <w:name w:val="个人撰写风格"/>
    <w:rsid w:val="00F32780"/>
    <w:rPr>
      <w:rFonts w:ascii="Arial" w:eastAsia="宋体" w:hAnsi="Arial" w:cs="Arial"/>
      <w:color w:val="auto"/>
      <w:spacing w:val="0"/>
      <w:sz w:val="20"/>
    </w:rPr>
  </w:style>
  <w:style w:type="paragraph" w:customStyle="1" w:styleId="affffffff1">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f2">
    <w:name w:val="列项·"/>
    <w:basedOn w:val="affffb"/>
    <w:rsid w:val="00F32780"/>
    <w:pPr>
      <w:tabs>
        <w:tab w:val="left" w:pos="840"/>
      </w:tabs>
    </w:pPr>
  </w:style>
  <w:style w:type="paragraph" w:customStyle="1" w:styleId="affffffff3">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4">
    <w:name w:val="其他标准称谓"/>
    <w:rsid w:val="00F32780"/>
    <w:pPr>
      <w:spacing w:line="0" w:lineRule="atLeast"/>
      <w:jc w:val="distribute"/>
    </w:pPr>
    <w:rPr>
      <w:rFonts w:ascii="黑体" w:eastAsia="黑体" w:hAnsi="宋体"/>
      <w:sz w:val="52"/>
    </w:rPr>
  </w:style>
  <w:style w:type="paragraph" w:customStyle="1" w:styleId="affffffff5">
    <w:name w:val="其他发布部门"/>
    <w:basedOn w:val="afffffff"/>
    <w:rsid w:val="00F32780"/>
    <w:pPr>
      <w:framePr w:wrap="around"/>
      <w:spacing w:line="0" w:lineRule="atLeast"/>
    </w:pPr>
    <w:rPr>
      <w:rFonts w:ascii="黑体" w:eastAsia="黑体"/>
      <w:b w:val="0"/>
    </w:rPr>
  </w:style>
  <w:style w:type="paragraph" w:customStyle="1" w:styleId="affb">
    <w:name w:val="前言标题"/>
    <w:next w:val="afff5"/>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6">
    <w:name w:val="实施日期"/>
    <w:basedOn w:val="afffffff0"/>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F32780"/>
    <w:pPr>
      <w:adjustRightInd/>
      <w:spacing w:line="240" w:lineRule="auto"/>
      <w:jc w:val="left"/>
    </w:pPr>
    <w:rPr>
      <w:szCs w:val="24"/>
    </w:rPr>
  </w:style>
  <w:style w:type="paragraph" w:customStyle="1" w:styleId="affffffff8">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a">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b">
    <w:name w:val="Normal Indent"/>
    <w:basedOn w:val="afff5"/>
    <w:rsid w:val="00F32780"/>
    <w:pPr>
      <w:ind w:firstLine="420"/>
    </w:pPr>
  </w:style>
  <w:style w:type="paragraph" w:customStyle="1" w:styleId="affffffffc">
    <w:name w:val="注:后续"/>
    <w:rsid w:val="00F32780"/>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F32780"/>
    <w:pPr>
      <w:ind w:leftChars="0" w:left="1406" w:firstLineChars="0" w:hanging="499"/>
    </w:pPr>
  </w:style>
  <w:style w:type="paragraph" w:customStyle="1" w:styleId="affffffffe">
    <w:name w:val="标准文件_一级无标题"/>
    <w:basedOn w:val="affd"/>
    <w:qFormat/>
    <w:rsid w:val="00F32780"/>
    <w:pPr>
      <w:spacing w:beforeLines="0" w:before="0" w:afterLines="0" w:after="0"/>
      <w:outlineLvl w:val="9"/>
    </w:pPr>
    <w:rPr>
      <w:rFonts w:ascii="宋体" w:eastAsia="宋体"/>
    </w:rPr>
  </w:style>
  <w:style w:type="paragraph" w:customStyle="1" w:styleId="afffffffff">
    <w:name w:val="标准文件_五级无标题"/>
    <w:basedOn w:val="afff1"/>
    <w:qFormat/>
    <w:rsid w:val="00F32780"/>
    <w:pPr>
      <w:spacing w:beforeLines="0" w:before="0" w:afterLines="0" w:after="0"/>
      <w:outlineLvl w:val="9"/>
    </w:pPr>
    <w:rPr>
      <w:rFonts w:ascii="宋体" w:eastAsia="宋体"/>
    </w:rPr>
  </w:style>
  <w:style w:type="paragraph" w:customStyle="1" w:styleId="afffffffff0">
    <w:name w:val="标准文件_三级无标题"/>
    <w:basedOn w:val="afff"/>
    <w:qFormat/>
    <w:rsid w:val="00F32780"/>
    <w:pPr>
      <w:spacing w:beforeLines="0" w:before="0" w:afterLines="0" w:after="0"/>
      <w:outlineLvl w:val="9"/>
    </w:pPr>
    <w:rPr>
      <w:rFonts w:ascii="宋体" w:eastAsia="宋体"/>
    </w:rPr>
  </w:style>
  <w:style w:type="paragraph" w:customStyle="1" w:styleId="afffffffff1">
    <w:name w:val="标准文件_二级无标题"/>
    <w:basedOn w:val="affe"/>
    <w:qFormat/>
    <w:rsid w:val="00F32780"/>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F32780"/>
    <w:rPr>
      <w:rFonts w:eastAsia="宋体"/>
    </w:rPr>
  </w:style>
  <w:style w:type="paragraph" w:customStyle="1" w:styleId="afffffffff3">
    <w:name w:val="标准文件_四级无标题"/>
    <w:basedOn w:val="afff0"/>
    <w:qFormat/>
    <w:rsid w:val="00F32780"/>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F32780"/>
    <w:pPr>
      <w:numPr>
        <w:numId w:val="2"/>
      </w:numPr>
      <w:ind w:firstLineChars="0" w:firstLine="0"/>
    </w:pPr>
    <w:rPr>
      <w:rFonts w:ascii="Times New Roman" w:cs="Arial"/>
      <w:szCs w:val="28"/>
    </w:rPr>
  </w:style>
  <w:style w:type="paragraph" w:customStyle="1" w:styleId="ae">
    <w:name w:val="标准文件_小写罗马数字编号列项"/>
    <w:basedOn w:val="affffb"/>
    <w:rsid w:val="00F32780"/>
    <w:pPr>
      <w:numPr>
        <w:numId w:val="15"/>
      </w:numPr>
      <w:ind w:firstLineChars="0" w:firstLine="0"/>
    </w:pPr>
    <w:rPr>
      <w:rFonts w:cs="Arial"/>
      <w:szCs w:val="28"/>
    </w:rPr>
  </w:style>
  <w:style w:type="paragraph" w:customStyle="1" w:styleId="afffffffff4">
    <w:name w:val="标准文件_附录标题"/>
    <w:basedOn w:val="aff3"/>
    <w:qFormat/>
    <w:rsid w:val="00F32780"/>
    <w:pPr>
      <w:numPr>
        <w:numId w:val="0"/>
      </w:numPr>
      <w:spacing w:after="280"/>
      <w:outlineLvl w:val="9"/>
    </w:pPr>
  </w:style>
  <w:style w:type="paragraph" w:customStyle="1" w:styleId="afffffffff5">
    <w:name w:val="标准文件_二级项"/>
    <w:rsid w:val="00F32780"/>
    <w:rPr>
      <w:rFonts w:ascii="宋体" w:hAnsi="Times New Roman"/>
      <w:sz w:val="21"/>
    </w:rPr>
  </w:style>
  <w:style w:type="paragraph" w:customStyle="1" w:styleId="af3">
    <w:name w:val="标准文件_三级项"/>
    <w:basedOn w:val="afff5"/>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b"/>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6">
    <w:name w:val="标准文件_索引字母"/>
    <w:next w:val="affffb"/>
    <w:qFormat/>
    <w:rsid w:val="00F32780"/>
    <w:pPr>
      <w:jc w:val="center"/>
    </w:pPr>
    <w:rPr>
      <w:rFonts w:ascii="宋体" w:eastAsia="Times New Roman" w:hAnsi="宋体"/>
      <w:b/>
      <w:kern w:val="2"/>
      <w:sz w:val="21"/>
    </w:rPr>
  </w:style>
  <w:style w:type="paragraph" w:customStyle="1" w:styleId="afffffffff7">
    <w:name w:val="标准文件_附录前"/>
    <w:next w:val="affffb"/>
    <w:qFormat/>
    <w:rsid w:val="00F32780"/>
    <w:pPr>
      <w:spacing w:line="20" w:lineRule="atLeast"/>
      <w:ind w:firstLine="200"/>
    </w:pPr>
    <w:rPr>
      <w:rFonts w:ascii="宋体" w:hAnsi="宋体"/>
      <w:kern w:val="2"/>
      <w:sz w:val="10"/>
    </w:rPr>
  </w:style>
  <w:style w:type="paragraph" w:customStyle="1" w:styleId="afffffffff8">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F32780"/>
    <w:pPr>
      <w:ind w:firstLineChars="0" w:firstLine="0"/>
      <w:jc w:val="center"/>
    </w:pPr>
    <w:rPr>
      <w:sz w:val="18"/>
    </w:rPr>
  </w:style>
  <w:style w:type="paragraph" w:customStyle="1" w:styleId="afff2">
    <w:name w:val="标准文件_注："/>
    <w:next w:val="affffb"/>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qFormat/>
    <w:rsid w:val="00F32780"/>
    <w:rPr>
      <w:rFonts w:ascii="宋体" w:hAnsi="Times New Roman"/>
      <w:noProof/>
      <w:sz w:val="21"/>
    </w:rPr>
  </w:style>
  <w:style w:type="paragraph" w:customStyle="1" w:styleId="afffffffffb">
    <w:name w:val="标准文件_表格续"/>
    <w:basedOn w:val="affffb"/>
    <w:next w:val="affffb"/>
    <w:qFormat/>
    <w:rsid w:val="00F32780"/>
    <w:pPr>
      <w:jc w:val="center"/>
    </w:pPr>
    <w:rPr>
      <w:rFonts w:ascii="黑体" w:eastAsia="黑体" w:hAnsi="黑体"/>
    </w:rPr>
  </w:style>
  <w:style w:type="paragraph" w:styleId="TOC1">
    <w:name w:val="toc 1"/>
    <w:basedOn w:val="afff5"/>
    <w:next w:val="afff5"/>
    <w:autoRedefine/>
    <w:uiPriority w:val="39"/>
    <w:unhideWhenUsed/>
    <w:rsid w:val="00F32780"/>
    <w:rPr>
      <w:rFonts w:ascii="宋体"/>
    </w:rPr>
  </w:style>
  <w:style w:type="table" w:styleId="afffffffffc">
    <w:name w:val="Table Grid"/>
    <w:basedOn w:val="afff7"/>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F32780"/>
    <w:rPr>
      <w:color w:val="808080"/>
    </w:rPr>
  </w:style>
  <w:style w:type="paragraph" w:customStyle="1" w:styleId="2">
    <w:name w:val="标准文件_二级项2"/>
    <w:basedOn w:val="affffb"/>
    <w:qFormat/>
    <w:rsid w:val="00F32780"/>
    <w:pPr>
      <w:numPr>
        <w:ilvl w:val="1"/>
        <w:numId w:val="16"/>
      </w:numPr>
      <w:ind w:firstLineChars="0" w:firstLine="0"/>
    </w:pPr>
  </w:style>
  <w:style w:type="paragraph" w:customStyle="1" w:styleId="21">
    <w:name w:val="标准文件_三级项2"/>
    <w:basedOn w:val="affffb"/>
    <w:qFormat/>
    <w:rsid w:val="00F32780"/>
    <w:pPr>
      <w:numPr>
        <w:numId w:val="10"/>
      </w:numPr>
      <w:spacing w:line="300" w:lineRule="exact"/>
      <w:ind w:firstLineChars="0"/>
    </w:pPr>
    <w:rPr>
      <w:rFonts w:ascii="Times New Roman"/>
    </w:rPr>
  </w:style>
  <w:style w:type="paragraph" w:customStyle="1" w:styleId="20">
    <w:name w:val="标准文件_一级项2"/>
    <w:basedOn w:val="affffb"/>
    <w:qFormat/>
    <w:rsid w:val="00F32780"/>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F32780"/>
    <w:pPr>
      <w:ind w:firstLine="420"/>
    </w:pPr>
    <w:rPr>
      <w:rFonts w:ascii="黑体" w:eastAsia="黑体"/>
    </w:rPr>
  </w:style>
  <w:style w:type="character" w:customStyle="1" w:styleId="affffffffff">
    <w:name w:val="标准文件_来源"/>
    <w:basedOn w:val="afff6"/>
    <w:uiPriority w:val="1"/>
    <w:qFormat/>
    <w:rsid w:val="00F32780"/>
    <w:rPr>
      <w:rFonts w:eastAsia="宋体"/>
      <w:sz w:val="21"/>
    </w:rPr>
  </w:style>
  <w:style w:type="paragraph" w:customStyle="1" w:styleId="affffffffff0">
    <w:name w:val="标准文件_图表说明"/>
    <w:qFormat/>
    <w:rsid w:val="00F32780"/>
    <w:pPr>
      <w:spacing w:line="276" w:lineRule="auto"/>
      <w:ind w:firstLine="420"/>
    </w:pPr>
    <w:rPr>
      <w:rFonts w:ascii="宋体" w:hAnsi="宋体"/>
      <w:kern w:val="2"/>
      <w:sz w:val="18"/>
    </w:rPr>
  </w:style>
  <w:style w:type="paragraph" w:customStyle="1" w:styleId="affffffffff1">
    <w:name w:val="其他发布日期"/>
    <w:basedOn w:val="afffffff0"/>
    <w:rsid w:val="00F32780"/>
    <w:pPr>
      <w:framePr w:w="3997" w:h="471" w:hRule="exact" w:hSpace="0" w:vSpace="181" w:wrap="around" w:vAnchor="page" w:hAnchor="page" w:x="1419" w:y="14097"/>
    </w:pPr>
  </w:style>
  <w:style w:type="paragraph" w:customStyle="1" w:styleId="affffffffff2">
    <w:name w:val="其他实施日期"/>
    <w:basedOn w:val="affffffff6"/>
    <w:rsid w:val="00F32780"/>
    <w:pPr>
      <w:framePr w:w="3997" w:h="471" w:hRule="exact" w:vSpace="181" w:wrap="around" w:vAnchor="page" w:hAnchor="page" w:x="7089" w:y="14097"/>
    </w:pPr>
  </w:style>
  <w:style w:type="paragraph" w:customStyle="1" w:styleId="affffffffff3">
    <w:name w:val="标准文件_文件编号"/>
    <w:basedOn w:val="affffb"/>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F32780"/>
    <w:pPr>
      <w:framePr w:wrap="auto"/>
      <w:spacing w:before="57"/>
    </w:pPr>
    <w:rPr>
      <w:sz w:val="21"/>
    </w:rPr>
  </w:style>
  <w:style w:type="paragraph" w:customStyle="1" w:styleId="affffffffff5">
    <w:name w:val="标准文件_文件名称"/>
    <w:basedOn w:val="affffb"/>
    <w:next w:val="affffb"/>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F32780"/>
    <w:pPr>
      <w:spacing w:line="300" w:lineRule="exact"/>
      <w:ind w:left="420"/>
    </w:pPr>
    <w:rPr>
      <w:rFonts w:ascii="宋体"/>
    </w:rPr>
  </w:style>
  <w:style w:type="paragraph" w:styleId="TOC4">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F32780"/>
    <w:pPr>
      <w:ind w:left="839"/>
    </w:pPr>
    <w:rPr>
      <w:rFonts w:ascii="宋体"/>
    </w:rPr>
  </w:style>
  <w:style w:type="paragraph" w:styleId="TOC6">
    <w:name w:val="toc 6"/>
    <w:basedOn w:val="afff5"/>
    <w:next w:val="afff5"/>
    <w:autoRedefine/>
    <w:uiPriority w:val="39"/>
    <w:unhideWhenUsed/>
    <w:rsid w:val="00F32780"/>
    <w:pPr>
      <w:spacing w:line="300" w:lineRule="exact"/>
      <w:ind w:left="1049"/>
    </w:pPr>
    <w:rPr>
      <w:rFonts w:ascii="宋体"/>
    </w:rPr>
  </w:style>
  <w:style w:type="paragraph" w:styleId="TOC7">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F32780"/>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F32780"/>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F32780"/>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F32780"/>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F32780"/>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F32780"/>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F32780"/>
    <w:pPr>
      <w:ind w:left="811" w:firstLineChars="0" w:firstLine="0"/>
    </w:pPr>
    <w:rPr>
      <w:sz w:val="18"/>
    </w:rPr>
  </w:style>
  <w:style w:type="paragraph" w:customStyle="1" w:styleId="X">
    <w:name w:val="标准文件_注X后"/>
    <w:basedOn w:val="affffb"/>
    <w:qFormat/>
    <w:rsid w:val="00F32780"/>
    <w:pPr>
      <w:ind w:left="811" w:firstLineChars="0" w:firstLine="0"/>
    </w:pPr>
    <w:rPr>
      <w:sz w:val="18"/>
    </w:rPr>
  </w:style>
  <w:style w:type="paragraph" w:customStyle="1" w:styleId="affffffffff7">
    <w:name w:val="标准文件_示例后"/>
    <w:basedOn w:val="affffb"/>
    <w:qFormat/>
    <w:rsid w:val="00F32780"/>
    <w:pPr>
      <w:ind w:left="964" w:firstLineChars="0" w:firstLine="0"/>
    </w:pPr>
    <w:rPr>
      <w:sz w:val="18"/>
    </w:rPr>
  </w:style>
  <w:style w:type="paragraph" w:customStyle="1" w:styleId="X0">
    <w:name w:val="标准文件_示例X后"/>
    <w:basedOn w:val="affffb"/>
    <w:link w:val="X1"/>
    <w:qFormat/>
    <w:rsid w:val="00F32780"/>
    <w:pPr>
      <w:ind w:left="1049" w:firstLineChars="0" w:firstLine="0"/>
    </w:pPr>
    <w:rPr>
      <w:sz w:val="18"/>
    </w:rPr>
  </w:style>
  <w:style w:type="character" w:customStyle="1" w:styleId="X1">
    <w:name w:val="标准文件_示例X后 字符"/>
    <w:basedOn w:val="Char"/>
    <w:link w:val="X0"/>
    <w:rsid w:val="00F32780"/>
    <w:rPr>
      <w:rFonts w:ascii="宋体" w:hAnsi="Times New Roman"/>
      <w:noProof/>
      <w:sz w:val="18"/>
    </w:rPr>
  </w:style>
  <w:style w:type="paragraph" w:customStyle="1" w:styleId="affffffffff8">
    <w:name w:val="标准文件_索引项"/>
    <w:basedOn w:val="affffb"/>
    <w:next w:val="affffb"/>
    <w:qFormat/>
    <w:rsid w:val="00F32780"/>
    <w:pPr>
      <w:tabs>
        <w:tab w:val="right" w:leader="dot" w:pos="9356"/>
      </w:tabs>
      <w:ind w:left="210" w:firstLineChars="0" w:hanging="210"/>
      <w:jc w:val="left"/>
    </w:pPr>
  </w:style>
  <w:style w:type="paragraph" w:customStyle="1" w:styleId="affffffffff9">
    <w:name w:val="标准文件_附录一级无标题"/>
    <w:basedOn w:val="aff4"/>
    <w:qFormat/>
    <w:rsid w:val="00F32780"/>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F32780"/>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F32780"/>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F32780"/>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F32780"/>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F32780"/>
    <w:pPr>
      <w:ind w:firstLine="420"/>
    </w:pPr>
    <w:rPr>
      <w:sz w:val="18"/>
    </w:rPr>
  </w:style>
  <w:style w:type="paragraph" w:customStyle="1" w:styleId="affffffffffe">
    <w:name w:val="标准文件_引言一级无标题"/>
    <w:basedOn w:val="a7"/>
    <w:next w:val="affffb"/>
    <w:qFormat/>
    <w:rsid w:val="00F32780"/>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F32780"/>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F32780"/>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F32780"/>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F32780"/>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A33C67"/>
    <w:rPr>
      <w:rFonts w:hAnsi="黑体"/>
    </w:rPr>
  </w:style>
  <w:style w:type="paragraph" w:customStyle="1" w:styleId="afffffffffff4">
    <w:name w:val="标准文件_脚注内容"/>
    <w:basedOn w:val="affffb"/>
    <w:qFormat/>
    <w:rsid w:val="00F32780"/>
    <w:pPr>
      <w:ind w:leftChars="200" w:left="400" w:hangingChars="200" w:hanging="200"/>
    </w:pPr>
    <w:rPr>
      <w:sz w:val="15"/>
    </w:rPr>
  </w:style>
  <w:style w:type="paragraph" w:customStyle="1" w:styleId="afffffffffff5">
    <w:name w:val="标准文件_术语条一"/>
    <w:basedOn w:val="affffffffe"/>
    <w:next w:val="affffb"/>
    <w:qFormat/>
    <w:rsid w:val="00F32780"/>
  </w:style>
  <w:style w:type="paragraph" w:customStyle="1" w:styleId="afffffffffff6">
    <w:name w:val="标准文件_术语条二"/>
    <w:basedOn w:val="afffffffff1"/>
    <w:next w:val="affffb"/>
    <w:qFormat/>
    <w:rsid w:val="00F32780"/>
  </w:style>
  <w:style w:type="paragraph" w:customStyle="1" w:styleId="afffffffffff7">
    <w:name w:val="标准文件_术语条三"/>
    <w:basedOn w:val="afffffffff0"/>
    <w:next w:val="affffb"/>
    <w:qFormat/>
    <w:rsid w:val="00F32780"/>
  </w:style>
  <w:style w:type="paragraph" w:customStyle="1" w:styleId="afffffffffff8">
    <w:name w:val="标准文件_术语条四"/>
    <w:basedOn w:val="afffffffff3"/>
    <w:next w:val="affffb"/>
    <w:qFormat/>
    <w:rsid w:val="00F32780"/>
  </w:style>
  <w:style w:type="paragraph" w:customStyle="1" w:styleId="afffffffffff9">
    <w:name w:val="标准文件_术语条五"/>
    <w:basedOn w:val="afffffffff"/>
    <w:next w:val="affffb"/>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character" w:customStyle="1" w:styleId="JD">
    <w:name w:val="JD正文"/>
    <w:basedOn w:val="HTML"/>
    <w:qFormat/>
    <w:rsid w:val="00AB19D9"/>
    <w:rPr>
      <w:rFonts w:ascii="Calibri" w:eastAsia="京东朗正体 玲珑" w:hAnsi="Calibri" w:cs="Courier New"/>
      <w:sz w:val="21"/>
      <w:lang w:val="en-US" w:eastAsia="zh-CN"/>
    </w:rPr>
  </w:style>
  <w:style w:type="character" w:styleId="HTML">
    <w:name w:val="HTML Sample"/>
    <w:basedOn w:val="afff6"/>
    <w:uiPriority w:val="99"/>
    <w:semiHidden/>
    <w:unhideWhenUsed/>
    <w:rsid w:val="00AB19D9"/>
    <w:rPr>
      <w:rFonts w:ascii="Courier New" w:hAnsi="Courier New" w:cs="Courier New"/>
    </w:rPr>
  </w:style>
  <w:style w:type="paragraph" w:customStyle="1" w:styleId="32">
    <w:name w:val="京东3级标题"/>
    <w:basedOn w:val="afff5"/>
    <w:link w:val="3Char"/>
    <w:qFormat/>
    <w:rsid w:val="007666D5"/>
    <w:pPr>
      <w:adjustRightInd/>
      <w:spacing w:line="240" w:lineRule="auto"/>
    </w:pPr>
    <w:rPr>
      <w:rFonts w:ascii="京东朗正体 玲珑" w:eastAsia="京东朗正体 玲珑" w:hAnsi="京东朗正体 玲珑" w:cs="京东朗正体 玲珑"/>
      <w:b/>
      <w:sz w:val="24"/>
      <w:szCs w:val="24"/>
    </w:rPr>
  </w:style>
  <w:style w:type="character" w:customStyle="1" w:styleId="3Char">
    <w:name w:val="京东3级标题 Char"/>
    <w:link w:val="32"/>
    <w:qFormat/>
    <w:rsid w:val="007666D5"/>
    <w:rPr>
      <w:rFonts w:ascii="京东朗正体 玲珑" w:eastAsia="京东朗正体 玲珑" w:hAnsi="京东朗正体 玲珑" w:cs="京东朗正体 玲珑"/>
      <w:b/>
      <w:kern w:val="2"/>
      <w:sz w:val="24"/>
      <w:szCs w:val="24"/>
    </w:rPr>
  </w:style>
  <w:style w:type="character" w:customStyle="1" w:styleId="11">
    <w:name w:val="京东1级标题"/>
    <w:basedOn w:val="afff6"/>
    <w:qFormat/>
    <w:rsid w:val="007666D5"/>
    <w:rPr>
      <w:rFonts w:ascii="京东朗正体 玲珑" w:eastAsia="京东朗正体 玲珑" w:hAnsi="京东朗正体 玲珑" w:cs="京东朗正体 玲珑" w:hint="eastAsia"/>
      <w:b/>
      <w:sz w:val="30"/>
      <w:lang w:val="en-US" w:eastAsia="zh-CN"/>
    </w:rPr>
  </w:style>
  <w:style w:type="paragraph" w:customStyle="1" w:styleId="24">
    <w:name w:val="京东2级标题"/>
    <w:basedOn w:val="afff5"/>
    <w:link w:val="2Char"/>
    <w:qFormat/>
    <w:rsid w:val="00F55B86"/>
    <w:pPr>
      <w:adjustRightInd/>
      <w:spacing w:line="240" w:lineRule="auto"/>
    </w:pPr>
    <w:rPr>
      <w:rFonts w:asciiTheme="minorHAnsi" w:eastAsia="京东朗正体 玲珑" w:hAnsiTheme="minorHAnsi" w:cstheme="minorBidi"/>
      <w:b/>
      <w:sz w:val="28"/>
      <w:szCs w:val="24"/>
    </w:rPr>
  </w:style>
  <w:style w:type="character" w:customStyle="1" w:styleId="2Char">
    <w:name w:val="京东2级标题 Char"/>
    <w:link w:val="24"/>
    <w:qFormat/>
    <w:rsid w:val="00F55B86"/>
    <w:rPr>
      <w:rFonts w:asciiTheme="minorHAnsi" w:eastAsia="京东朗正体 玲珑" w:hAnsiTheme="minorHAnsi" w:cstheme="minorBidi"/>
      <w:b/>
      <w:kern w:val="2"/>
      <w:sz w:val="28"/>
      <w:szCs w:val="24"/>
    </w:rPr>
  </w:style>
  <w:style w:type="paragraph" w:styleId="afffffffffffb">
    <w:name w:val="Revision"/>
    <w:hidden/>
    <w:uiPriority w:val="99"/>
    <w:semiHidden/>
    <w:rsid w:val="00173D60"/>
    <w:rPr>
      <w:kern w:val="2"/>
      <w:sz w:val="21"/>
      <w:szCs w:val="21"/>
    </w:rPr>
  </w:style>
  <w:style w:type="character" w:styleId="afffffffffffc">
    <w:name w:val="annotation reference"/>
    <w:basedOn w:val="afff6"/>
    <w:uiPriority w:val="99"/>
    <w:semiHidden/>
    <w:unhideWhenUsed/>
    <w:rsid w:val="00864FB6"/>
    <w:rPr>
      <w:sz w:val="21"/>
      <w:szCs w:val="21"/>
    </w:rPr>
  </w:style>
  <w:style w:type="paragraph" w:styleId="afffffffffffd">
    <w:name w:val="annotation text"/>
    <w:basedOn w:val="afff5"/>
    <w:link w:val="afffffffffffe"/>
    <w:uiPriority w:val="99"/>
    <w:semiHidden/>
    <w:unhideWhenUsed/>
    <w:rsid w:val="00864FB6"/>
    <w:pPr>
      <w:jc w:val="left"/>
    </w:pPr>
  </w:style>
  <w:style w:type="character" w:customStyle="1" w:styleId="afffffffffffe">
    <w:name w:val="批注文字 字符"/>
    <w:basedOn w:val="afff6"/>
    <w:link w:val="afffffffffffd"/>
    <w:uiPriority w:val="99"/>
    <w:semiHidden/>
    <w:rsid w:val="00864FB6"/>
    <w:rPr>
      <w:kern w:val="2"/>
      <w:sz w:val="21"/>
      <w:szCs w:val="21"/>
    </w:rPr>
  </w:style>
  <w:style w:type="paragraph" w:styleId="affffffffffff">
    <w:name w:val="annotation subject"/>
    <w:basedOn w:val="afffffffffffd"/>
    <w:next w:val="afffffffffffd"/>
    <w:link w:val="affffffffffff0"/>
    <w:uiPriority w:val="99"/>
    <w:semiHidden/>
    <w:unhideWhenUsed/>
    <w:rsid w:val="00864FB6"/>
    <w:rPr>
      <w:b/>
      <w:bCs/>
    </w:rPr>
  </w:style>
  <w:style w:type="character" w:customStyle="1" w:styleId="affffffffffff0">
    <w:name w:val="批注主题 字符"/>
    <w:basedOn w:val="afffffffffffe"/>
    <w:link w:val="affffffffffff"/>
    <w:uiPriority w:val="99"/>
    <w:semiHidden/>
    <w:rsid w:val="00864FB6"/>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179374971BD435F98D0DF28A238005D"/>
        <w:category>
          <w:name w:val="常规"/>
          <w:gallery w:val="placeholder"/>
        </w:category>
        <w:types>
          <w:type w:val="bbPlcHdr"/>
        </w:types>
        <w:behaviors>
          <w:behavior w:val="content"/>
        </w:behaviors>
        <w:guid w:val="{94F452ED-6700-46C9-9F12-35148C9970C1}"/>
      </w:docPartPr>
      <w:docPartBody>
        <w:p w:rsidR="005D1EE4" w:rsidRDefault="00000000">
          <w:pPr>
            <w:pStyle w:val="D179374971BD435F98D0DF28A238005D"/>
            <w:rPr>
              <w:rFonts w:hint="eastAsia"/>
            </w:rPr>
          </w:pPr>
          <w:r w:rsidRPr="00751A05">
            <w:rPr>
              <w:rStyle w:val="a3"/>
              <w:rFonts w:hint="eastAsia"/>
            </w:rPr>
            <w:t>单击或点击此处输入文字。</w:t>
          </w:r>
        </w:p>
      </w:docPartBody>
    </w:docPart>
    <w:docPart>
      <w:docPartPr>
        <w:name w:val="E1832FDA046640158DC7D70CB15803BD"/>
        <w:category>
          <w:name w:val="常规"/>
          <w:gallery w:val="placeholder"/>
        </w:category>
        <w:types>
          <w:type w:val="bbPlcHdr"/>
        </w:types>
        <w:behaviors>
          <w:behavior w:val="content"/>
        </w:behaviors>
        <w:guid w:val="{2E0A5E58-7649-4A99-88F3-D385AA806F6D}"/>
      </w:docPartPr>
      <w:docPartBody>
        <w:p w:rsidR="005D1EE4" w:rsidRDefault="00000000">
          <w:pPr>
            <w:pStyle w:val="E1832FDA046640158DC7D70CB15803BD"/>
            <w:rPr>
              <w:rFonts w:hint="eastAsia"/>
            </w:rPr>
          </w:pPr>
          <w:r w:rsidRPr="00FB6243">
            <w:rPr>
              <w:rStyle w:val="a3"/>
              <w:rFonts w:hint="eastAsia"/>
            </w:rPr>
            <w:t>选择一项。</w:t>
          </w:r>
        </w:p>
      </w:docPartBody>
    </w:docPart>
    <w:docPart>
      <w:docPartPr>
        <w:name w:val="208908EF070E44D09E2C896C78DCD3D4"/>
        <w:category>
          <w:name w:val="常规"/>
          <w:gallery w:val="placeholder"/>
        </w:category>
        <w:types>
          <w:type w:val="bbPlcHdr"/>
        </w:types>
        <w:behaviors>
          <w:behavior w:val="content"/>
        </w:behaviors>
        <w:guid w:val="{0A3F59A7-FF12-434E-91B2-8A5900D08AFA}"/>
      </w:docPartPr>
      <w:docPartBody>
        <w:p w:rsidR="005D1EE4" w:rsidRDefault="00000000">
          <w:pPr>
            <w:pStyle w:val="208908EF070E44D09E2C896C78DCD3D4"/>
            <w:rPr>
              <w:rFonts w:hint="eastAsia"/>
            </w:rPr>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京东朗正体 玲珑">
    <w:altName w:val="微软雅黑"/>
    <w:charset w:val="86"/>
    <w:family w:val="auto"/>
    <w:pitch w:val="default"/>
    <w:sig w:usb0="00000000" w:usb1="0000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0E5"/>
    <w:rsid w:val="001F0F66"/>
    <w:rsid w:val="00211503"/>
    <w:rsid w:val="00211D39"/>
    <w:rsid w:val="002124F6"/>
    <w:rsid w:val="00233B26"/>
    <w:rsid w:val="00254416"/>
    <w:rsid w:val="002C6EA7"/>
    <w:rsid w:val="0035283B"/>
    <w:rsid w:val="00470486"/>
    <w:rsid w:val="00471B3B"/>
    <w:rsid w:val="004F4A7E"/>
    <w:rsid w:val="005A0583"/>
    <w:rsid w:val="005B00E5"/>
    <w:rsid w:val="005D1EE4"/>
    <w:rsid w:val="00673559"/>
    <w:rsid w:val="006E7BF5"/>
    <w:rsid w:val="008067CE"/>
    <w:rsid w:val="00954A6E"/>
    <w:rsid w:val="009E629D"/>
    <w:rsid w:val="009F14CF"/>
    <w:rsid w:val="009F52A4"/>
    <w:rsid w:val="00A63C60"/>
    <w:rsid w:val="00BD3890"/>
    <w:rsid w:val="00E43EC9"/>
    <w:rsid w:val="00E6418E"/>
    <w:rsid w:val="00E86FD9"/>
    <w:rsid w:val="00EE3B7D"/>
    <w:rsid w:val="00F126AA"/>
    <w:rsid w:val="00F32DBC"/>
    <w:rsid w:val="00F35AEC"/>
    <w:rsid w:val="00F52478"/>
    <w:rsid w:val="00F96CF3"/>
    <w:rsid w:val="00FE0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B00E5"/>
    <w:rPr>
      <w:color w:val="808080"/>
    </w:rPr>
  </w:style>
  <w:style w:type="paragraph" w:customStyle="1" w:styleId="D179374971BD435F98D0DF28A238005D">
    <w:name w:val="D179374971BD435F98D0DF28A238005D"/>
    <w:pPr>
      <w:widowControl w:val="0"/>
      <w:jc w:val="both"/>
    </w:pPr>
  </w:style>
  <w:style w:type="paragraph" w:customStyle="1" w:styleId="E1832FDA046640158DC7D70CB15803BD">
    <w:name w:val="E1832FDA046640158DC7D70CB15803BD"/>
    <w:pPr>
      <w:widowControl w:val="0"/>
      <w:jc w:val="both"/>
    </w:pPr>
  </w:style>
  <w:style w:type="paragraph" w:customStyle="1" w:styleId="208908EF070E44D09E2C896C78DCD3D4">
    <w:name w:val="208908EF070E44D09E2C896C78DCD3D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1</TotalTime>
  <Pages>9</Pages>
  <Words>989</Words>
  <Characters>5641</Characters>
  <Application>Microsoft Office Word</Application>
  <DocSecurity>0</DocSecurity>
  <Lines>47</Lines>
  <Paragraphs>13</Paragraphs>
  <ScaleCrop>false</ScaleCrop>
  <Company>PCMI</Company>
  <LinksUpToDate>false</LinksUpToDate>
  <CharactersWithSpaces>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肖立</dc:creator>
  <cp:keywords/>
  <dc:description/>
  <cp:lastModifiedBy>唯 王</cp:lastModifiedBy>
  <cp:revision>2</cp:revision>
  <cp:lastPrinted>2024-12-16T07:35:00Z</cp:lastPrinted>
  <dcterms:created xsi:type="dcterms:W3CDTF">2024-12-18T01:04:00Z</dcterms:created>
  <dcterms:modified xsi:type="dcterms:W3CDTF">2024-12-18T01:04:00Z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